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84674" w14:textId="2084C868" w:rsidR="007650B0" w:rsidRPr="009B0E4A" w:rsidRDefault="007650B0" w:rsidP="008D504C">
      <w:pPr>
        <w:spacing w:line="440" w:lineRule="exact"/>
        <w:jc w:val="center"/>
        <w:rPr>
          <w:rFonts w:asciiTheme="majorHAnsi" w:eastAsiaTheme="majorHAnsi" w:hAnsiTheme="majorHAnsi"/>
          <w:sz w:val="28"/>
          <w:szCs w:val="28"/>
        </w:rPr>
      </w:pPr>
      <w:r w:rsidRPr="009B0E4A">
        <w:rPr>
          <w:rFonts w:asciiTheme="majorHAnsi" w:eastAsiaTheme="majorHAnsi" w:hAnsiTheme="majorHAnsi" w:hint="eastAsia"/>
          <w:sz w:val="28"/>
          <w:szCs w:val="28"/>
        </w:rPr>
        <w:t>令和４年度第１回ハッピーウォーク</w:t>
      </w:r>
      <w:r w:rsidR="00442849" w:rsidRPr="009B0E4A">
        <w:rPr>
          <w:rFonts w:asciiTheme="majorHAnsi" w:eastAsiaTheme="majorHAnsi" w:hAnsiTheme="majorHAnsi" w:hint="eastAsia"/>
          <w:sz w:val="28"/>
          <w:szCs w:val="28"/>
        </w:rPr>
        <w:t xml:space="preserve">　</w:t>
      </w:r>
      <w:r w:rsidR="003A422C">
        <w:rPr>
          <w:rFonts w:asciiTheme="majorHAnsi" w:eastAsiaTheme="majorHAnsi" w:hAnsiTheme="majorHAnsi" w:hint="eastAsia"/>
          <w:sz w:val="28"/>
          <w:szCs w:val="28"/>
        </w:rPr>
        <w:t>要望への回答</w:t>
      </w:r>
    </w:p>
    <w:p w14:paraId="68D0449C" w14:textId="43A8B4D6" w:rsidR="00986B2A" w:rsidRPr="009B0E4A" w:rsidRDefault="00986B2A" w:rsidP="009B0E4A">
      <w:pPr>
        <w:spacing w:line="360" w:lineRule="exact"/>
        <w:jc w:val="left"/>
        <w:rPr>
          <w:rFonts w:asciiTheme="majorHAnsi" w:eastAsiaTheme="majorHAnsi" w:hAnsiTheme="majorHAnsi"/>
          <w:sz w:val="28"/>
          <w:szCs w:val="28"/>
        </w:rPr>
      </w:pPr>
    </w:p>
    <w:p w14:paraId="3A2E4431" w14:textId="24826ED1" w:rsidR="00442849" w:rsidRPr="009B0E4A" w:rsidRDefault="00442849" w:rsidP="009B0E4A">
      <w:pPr>
        <w:spacing w:line="360" w:lineRule="exact"/>
        <w:jc w:val="left"/>
        <w:rPr>
          <w:rFonts w:asciiTheme="majorHAnsi" w:eastAsiaTheme="majorHAnsi" w:hAnsiTheme="majorHAnsi"/>
          <w:szCs w:val="21"/>
          <w:lang w:eastAsia="zh-TW"/>
        </w:rPr>
      </w:pPr>
      <w:r w:rsidRPr="009B0E4A">
        <w:rPr>
          <w:rFonts w:asciiTheme="majorHAnsi" w:eastAsiaTheme="majorHAnsi" w:hAnsiTheme="majorHAnsi" w:hint="eastAsia"/>
          <w:szCs w:val="21"/>
          <w:lang w:eastAsia="zh-TW"/>
        </w:rPr>
        <w:t>日程：2022年7月2日（土）　9時～10時30分</w:t>
      </w:r>
    </w:p>
    <w:p w14:paraId="230BF8D7" w14:textId="7D47E03C" w:rsidR="00986B2A" w:rsidRPr="009B0E4A" w:rsidRDefault="00986B2A" w:rsidP="009B0E4A">
      <w:pPr>
        <w:spacing w:line="360" w:lineRule="exact"/>
        <w:jc w:val="left"/>
        <w:rPr>
          <w:rFonts w:asciiTheme="majorHAnsi" w:eastAsiaTheme="majorHAnsi" w:hAnsiTheme="majorHAnsi"/>
          <w:szCs w:val="21"/>
          <w:lang w:eastAsia="zh-TW"/>
        </w:rPr>
      </w:pPr>
      <w:r w:rsidRPr="009B0E4A">
        <w:rPr>
          <w:rFonts w:asciiTheme="majorHAnsi" w:eastAsiaTheme="majorHAnsi" w:hAnsiTheme="majorHAnsi" w:hint="eastAsia"/>
          <w:szCs w:val="21"/>
          <w:lang w:eastAsia="zh-TW"/>
        </w:rPr>
        <w:t>参加者：</w:t>
      </w:r>
      <w:r w:rsidR="004D6E85" w:rsidRPr="009B0E4A">
        <w:rPr>
          <w:rFonts w:asciiTheme="majorHAnsi" w:eastAsiaTheme="majorHAnsi" w:hAnsiTheme="majorHAnsi" w:hint="eastAsia"/>
          <w:szCs w:val="21"/>
          <w:lang w:eastAsia="zh-TW"/>
        </w:rPr>
        <w:t>（学校）</w:t>
      </w:r>
      <w:r w:rsidRPr="009B0E4A">
        <w:rPr>
          <w:rFonts w:asciiTheme="majorHAnsi" w:eastAsiaTheme="majorHAnsi" w:hAnsiTheme="majorHAnsi" w:hint="eastAsia"/>
          <w:szCs w:val="21"/>
          <w:lang w:eastAsia="zh-TW"/>
        </w:rPr>
        <w:t>石津副校長、</w:t>
      </w:r>
      <w:r w:rsidR="004D6E85" w:rsidRPr="009B0E4A">
        <w:rPr>
          <w:rFonts w:asciiTheme="majorHAnsi" w:eastAsiaTheme="majorHAnsi" w:hAnsiTheme="majorHAnsi" w:hint="eastAsia"/>
          <w:szCs w:val="21"/>
          <w:lang w:eastAsia="zh-TW"/>
        </w:rPr>
        <w:t>（PTA）</w:t>
      </w:r>
      <w:r w:rsidRPr="009B0E4A">
        <w:rPr>
          <w:rFonts w:asciiTheme="majorHAnsi" w:eastAsiaTheme="majorHAnsi" w:hAnsiTheme="majorHAnsi" w:hint="eastAsia"/>
          <w:szCs w:val="21"/>
          <w:lang w:eastAsia="zh-TW"/>
        </w:rPr>
        <w:t>宇根</w:t>
      </w:r>
      <w:r w:rsidR="004D6E85" w:rsidRPr="009B0E4A">
        <w:rPr>
          <w:rFonts w:asciiTheme="majorHAnsi" w:eastAsiaTheme="majorHAnsi" w:hAnsiTheme="majorHAnsi" w:hint="eastAsia"/>
          <w:szCs w:val="21"/>
          <w:lang w:eastAsia="zh-TW"/>
        </w:rPr>
        <w:t>、杉山、尾本、玖村、反迫、</w:t>
      </w:r>
      <w:r w:rsidRPr="009B0E4A">
        <w:rPr>
          <w:rFonts w:asciiTheme="majorHAnsi" w:eastAsiaTheme="majorHAnsi" w:hAnsiTheme="majorHAnsi" w:hint="eastAsia"/>
          <w:szCs w:val="21"/>
          <w:lang w:eastAsia="zh-TW"/>
        </w:rPr>
        <w:t>（協働推進課）</w:t>
      </w:r>
      <w:r w:rsidR="004D6E85" w:rsidRPr="009B0E4A">
        <w:rPr>
          <w:rFonts w:asciiTheme="majorHAnsi" w:eastAsiaTheme="majorHAnsi" w:hAnsiTheme="majorHAnsi" w:hint="eastAsia"/>
          <w:szCs w:val="21"/>
          <w:lang w:eastAsia="zh-TW"/>
        </w:rPr>
        <w:t>小林、</w:t>
      </w:r>
    </w:p>
    <w:p w14:paraId="520B68CC" w14:textId="63B2CF77" w:rsidR="00986B2A" w:rsidRPr="009B0E4A" w:rsidRDefault="00986B2A" w:rsidP="009B0E4A">
      <w:pPr>
        <w:spacing w:line="360" w:lineRule="exact"/>
        <w:jc w:val="left"/>
        <w:rPr>
          <w:rFonts w:asciiTheme="majorHAnsi" w:eastAsiaTheme="majorHAnsi" w:hAnsiTheme="majorHAnsi"/>
          <w:szCs w:val="21"/>
        </w:rPr>
      </w:pPr>
      <w:r w:rsidRPr="009B0E4A">
        <w:rPr>
          <w:rFonts w:asciiTheme="majorHAnsi" w:eastAsiaTheme="majorHAnsi" w:hAnsiTheme="majorHAnsi" w:hint="eastAsia"/>
          <w:szCs w:val="21"/>
          <w:lang w:eastAsia="zh-TW"/>
        </w:rPr>
        <w:t xml:space="preserve">　　　　</w:t>
      </w:r>
      <w:r w:rsidR="004D6E85" w:rsidRPr="009B0E4A">
        <w:rPr>
          <w:rFonts w:asciiTheme="majorHAnsi" w:eastAsiaTheme="majorHAnsi" w:hAnsiTheme="majorHAnsi" w:hint="eastAsia"/>
          <w:szCs w:val="21"/>
        </w:rPr>
        <w:t>（</w:t>
      </w:r>
      <w:r w:rsidR="00AE0BBC" w:rsidRPr="009B0E4A">
        <w:rPr>
          <w:rFonts w:asciiTheme="majorHAnsi" w:eastAsiaTheme="majorHAnsi" w:hAnsiTheme="majorHAnsi" w:hint="eastAsia"/>
          <w:szCs w:val="21"/>
        </w:rPr>
        <w:t>社会福祉協議会）</w:t>
      </w:r>
      <w:r w:rsidR="004D6E85" w:rsidRPr="009B0E4A">
        <w:rPr>
          <w:rFonts w:asciiTheme="majorHAnsi" w:eastAsiaTheme="majorHAnsi" w:hAnsiTheme="majorHAnsi" w:hint="eastAsia"/>
          <w:szCs w:val="21"/>
        </w:rPr>
        <w:t>中村、北島</w:t>
      </w:r>
      <w:r w:rsidR="00CE214B" w:rsidRPr="009B0E4A">
        <w:rPr>
          <w:rFonts w:asciiTheme="majorHAnsi" w:eastAsiaTheme="majorHAnsi" w:hAnsiTheme="majorHAnsi" w:hint="eastAsia"/>
          <w:szCs w:val="21"/>
        </w:rPr>
        <w:t>、（地区協）</w:t>
      </w:r>
      <w:r w:rsidR="00AE0BBC" w:rsidRPr="009B0E4A">
        <w:rPr>
          <w:rFonts w:asciiTheme="majorHAnsi" w:eastAsiaTheme="majorHAnsi" w:hAnsiTheme="majorHAnsi" w:hint="eastAsia"/>
          <w:szCs w:val="21"/>
        </w:rPr>
        <w:t>依田・山本・坂下・永谷・林田</w:t>
      </w:r>
      <w:r w:rsidR="00CE214B" w:rsidRPr="009B0E4A">
        <w:rPr>
          <w:rFonts w:asciiTheme="majorHAnsi" w:eastAsiaTheme="majorHAnsi" w:hAnsiTheme="majorHAnsi" w:hint="eastAsia"/>
          <w:szCs w:val="21"/>
        </w:rPr>
        <w:t>、蜂矢</w:t>
      </w:r>
    </w:p>
    <w:p w14:paraId="2CB9BE13" w14:textId="2FFA174C" w:rsidR="007650B0" w:rsidRDefault="007650B0" w:rsidP="007650B0">
      <w:pPr>
        <w:spacing w:line="440" w:lineRule="exact"/>
        <w:jc w:val="left"/>
        <w:rPr>
          <w:rFonts w:asciiTheme="majorHAnsi" w:eastAsiaTheme="majorHAnsi" w:hAnsiTheme="majorHAnsi"/>
          <w:sz w:val="22"/>
        </w:rPr>
      </w:pPr>
    </w:p>
    <w:p w14:paraId="285C9381" w14:textId="26713E4E" w:rsidR="00366073" w:rsidRPr="00366073" w:rsidRDefault="00366073" w:rsidP="007650B0">
      <w:pPr>
        <w:spacing w:line="440" w:lineRule="exact"/>
        <w:jc w:val="left"/>
        <w:rPr>
          <w:rFonts w:asciiTheme="majorHAnsi" w:eastAsiaTheme="majorHAnsi" w:hAnsiTheme="majorHAnsi"/>
          <w:color w:val="FF0000"/>
          <w:sz w:val="22"/>
        </w:rPr>
      </w:pPr>
      <w:r w:rsidRPr="00366073">
        <w:rPr>
          <w:rFonts w:asciiTheme="majorHAnsi" w:eastAsiaTheme="majorHAnsi" w:hAnsiTheme="majorHAnsi" w:hint="eastAsia"/>
          <w:color w:val="FF0000"/>
          <w:sz w:val="22"/>
        </w:rPr>
        <w:t>※　横断歩道の設置，７時～９時の規制は，自治会等から警察に要望をお願いします。</w:t>
      </w:r>
    </w:p>
    <w:p w14:paraId="71BAD961" w14:textId="77777777" w:rsidR="00366073" w:rsidRPr="009B0E4A" w:rsidRDefault="00366073" w:rsidP="007650B0">
      <w:pPr>
        <w:spacing w:line="440" w:lineRule="exact"/>
        <w:jc w:val="left"/>
        <w:rPr>
          <w:rFonts w:asciiTheme="majorHAnsi" w:eastAsiaTheme="majorHAnsi" w:hAnsiTheme="majorHAnsi"/>
          <w:sz w:val="22"/>
        </w:rPr>
      </w:pPr>
    </w:p>
    <w:p w14:paraId="7EF8CA69" w14:textId="68D7C5F3" w:rsidR="00442849" w:rsidRPr="009B0E4A" w:rsidRDefault="00825D9F" w:rsidP="00C35AE7">
      <w:pPr>
        <w:pStyle w:val="a3"/>
        <w:numPr>
          <w:ilvl w:val="0"/>
          <w:numId w:val="1"/>
        </w:numPr>
        <w:spacing w:line="440" w:lineRule="exact"/>
        <w:ind w:leftChars="0"/>
        <w:jc w:val="left"/>
        <w:rPr>
          <w:rFonts w:asciiTheme="majorHAnsi" w:eastAsiaTheme="majorHAnsi" w:hAnsiTheme="majorHAnsi"/>
          <w:color w:val="4472C4" w:themeColor="accent1"/>
          <w:sz w:val="22"/>
        </w:rPr>
      </w:pPr>
      <w:r w:rsidRPr="009B0E4A">
        <w:rPr>
          <w:rFonts w:asciiTheme="majorHAnsi" w:eastAsiaTheme="majorHAnsi" w:hAnsiTheme="majorHAnsi" w:hint="eastAsia"/>
          <w:sz w:val="22"/>
        </w:rPr>
        <w:t>布田小前信号交差点および南側三叉路</w:t>
      </w:r>
    </w:p>
    <w:p w14:paraId="76774DDD" w14:textId="5F2B254B" w:rsidR="00E20A34" w:rsidRPr="00E20A34" w:rsidRDefault="00442849" w:rsidP="00E20A34">
      <w:pPr>
        <w:spacing w:line="440" w:lineRule="exact"/>
        <w:ind w:firstLineChars="200" w:firstLine="440"/>
        <w:jc w:val="left"/>
        <w:rPr>
          <w:rFonts w:asciiTheme="majorHAnsi" w:eastAsiaTheme="majorHAnsi" w:hAnsiTheme="majorHAnsi"/>
          <w:color w:val="4472C4" w:themeColor="accent1"/>
          <w:sz w:val="22"/>
        </w:rPr>
      </w:pPr>
      <w:r w:rsidRPr="009B0E4A">
        <w:rPr>
          <w:rFonts w:asciiTheme="majorHAnsi" w:eastAsiaTheme="majorHAnsi" w:hAnsiTheme="majorHAnsi"/>
          <w:noProof/>
          <w:sz w:val="22"/>
        </w:rPr>
        <w:drawing>
          <wp:anchor distT="0" distB="0" distL="114300" distR="114300" simplePos="0" relativeHeight="251670528" behindDoc="0" locked="0" layoutInCell="1" allowOverlap="1" wp14:anchorId="76EA9B04" wp14:editId="04C69377">
            <wp:simplePos x="0" y="0"/>
            <wp:positionH relativeFrom="column">
              <wp:posOffset>325755</wp:posOffset>
            </wp:positionH>
            <wp:positionV relativeFrom="paragraph">
              <wp:posOffset>110490</wp:posOffset>
            </wp:positionV>
            <wp:extent cx="1409700" cy="1054735"/>
            <wp:effectExtent l="0" t="0" r="0" b="0"/>
            <wp:wrapSquare wrapText="bothSides"/>
            <wp:docPr id="8" name="図 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9700" cy="1054735"/>
                    </a:xfrm>
                    <a:prstGeom prst="rect">
                      <a:avLst/>
                    </a:prstGeom>
                  </pic:spPr>
                </pic:pic>
              </a:graphicData>
            </a:graphic>
            <wp14:sizeRelH relativeFrom="margin">
              <wp14:pctWidth>0</wp14:pctWidth>
            </wp14:sizeRelH>
            <wp14:sizeRelV relativeFrom="margin">
              <wp14:pctHeight>0</wp14:pctHeight>
            </wp14:sizeRelV>
          </wp:anchor>
        </w:drawing>
      </w:r>
      <w:r w:rsidRPr="009B0E4A">
        <w:rPr>
          <w:rFonts w:asciiTheme="majorHAnsi" w:eastAsiaTheme="majorHAnsi" w:hAnsiTheme="majorHAnsi" w:hint="eastAsia"/>
          <w:sz w:val="22"/>
        </w:rPr>
        <w:t>対応要望：</w:t>
      </w:r>
      <w:r w:rsidRPr="009B0E4A">
        <w:rPr>
          <w:rFonts w:asciiTheme="majorHAnsi" w:eastAsiaTheme="majorHAnsi" w:hAnsiTheme="majorHAnsi" w:hint="eastAsia"/>
          <w:color w:val="4472C4" w:themeColor="accent1"/>
          <w:sz w:val="22"/>
        </w:rPr>
        <w:t>止まれ路面標識の再塗装</w:t>
      </w:r>
      <w:r w:rsidR="00F10E53" w:rsidRPr="009B0E4A">
        <w:rPr>
          <w:rFonts w:asciiTheme="majorHAnsi" w:eastAsiaTheme="majorHAnsi" w:hAnsiTheme="majorHAnsi" w:hint="eastAsia"/>
          <w:color w:val="4472C4" w:themeColor="accent1"/>
          <w:sz w:val="22"/>
        </w:rPr>
        <w:t>。</w:t>
      </w:r>
    </w:p>
    <w:p w14:paraId="20CBA208" w14:textId="3F13D24B" w:rsidR="00E20A34" w:rsidRPr="00E20A34" w:rsidRDefault="00E20A34" w:rsidP="00E20A34">
      <w:pPr>
        <w:spacing w:line="440" w:lineRule="exact"/>
        <w:ind w:firstLineChars="200" w:firstLine="440"/>
        <w:jc w:val="left"/>
        <w:rPr>
          <w:rFonts w:asciiTheme="majorHAnsi" w:eastAsiaTheme="majorHAnsi" w:hAnsiTheme="majorHAnsi"/>
          <w:color w:val="FF0000"/>
          <w:sz w:val="22"/>
        </w:rPr>
      </w:pPr>
      <w:r w:rsidRPr="00E20A34">
        <w:rPr>
          <w:rFonts w:asciiTheme="majorHAnsi" w:eastAsiaTheme="majorHAnsi" w:hAnsiTheme="majorHAnsi" w:hint="eastAsia"/>
          <w:color w:val="FF0000"/>
          <w:sz w:val="22"/>
        </w:rPr>
        <w:t xml:space="preserve">「止まれ」については調布警察署にて，白線については道路管理課に　　</w:t>
      </w:r>
    </w:p>
    <w:p w14:paraId="3B43CD51" w14:textId="019A8ACE" w:rsidR="00C35AE7" w:rsidRPr="00E20A34" w:rsidRDefault="00E20A34" w:rsidP="00E20A34">
      <w:pPr>
        <w:spacing w:line="440" w:lineRule="exact"/>
        <w:ind w:firstLineChars="200" w:firstLine="440"/>
        <w:jc w:val="left"/>
        <w:rPr>
          <w:rFonts w:asciiTheme="majorHAnsi" w:eastAsiaTheme="majorHAnsi" w:hAnsiTheme="majorHAnsi"/>
          <w:color w:val="FF0000"/>
          <w:sz w:val="22"/>
        </w:rPr>
      </w:pPr>
      <w:r w:rsidRPr="00E20A34">
        <w:rPr>
          <w:rFonts w:asciiTheme="majorHAnsi" w:eastAsiaTheme="majorHAnsi" w:hAnsiTheme="majorHAnsi" w:hint="eastAsia"/>
          <w:color w:val="FF0000"/>
          <w:sz w:val="22"/>
        </w:rPr>
        <w:t>て溶着を行いました</w:t>
      </w:r>
    </w:p>
    <w:p w14:paraId="3087B4CF" w14:textId="02E73773" w:rsidR="00C35AE7" w:rsidRPr="00E20A34" w:rsidRDefault="00C35AE7" w:rsidP="00C35AE7">
      <w:pPr>
        <w:spacing w:line="440" w:lineRule="exact"/>
        <w:jc w:val="left"/>
        <w:rPr>
          <w:rFonts w:asciiTheme="majorHAnsi" w:eastAsiaTheme="majorHAnsi" w:hAnsiTheme="majorHAnsi"/>
          <w:color w:val="FF0000"/>
          <w:sz w:val="22"/>
        </w:rPr>
      </w:pPr>
    </w:p>
    <w:p w14:paraId="3A72D9D6" w14:textId="7931E6E6" w:rsidR="00C35AE7" w:rsidRPr="009B0E4A" w:rsidRDefault="00C35AE7" w:rsidP="00C35AE7">
      <w:pPr>
        <w:spacing w:line="440" w:lineRule="exact"/>
        <w:jc w:val="left"/>
        <w:rPr>
          <w:rFonts w:asciiTheme="majorHAnsi" w:eastAsiaTheme="majorHAnsi" w:hAnsiTheme="majorHAnsi"/>
          <w:sz w:val="22"/>
        </w:rPr>
      </w:pPr>
    </w:p>
    <w:p w14:paraId="4537A909" w14:textId="687935D3" w:rsidR="007B489E" w:rsidRPr="009B0E4A" w:rsidRDefault="006B2D34" w:rsidP="007B489E">
      <w:pPr>
        <w:spacing w:line="440" w:lineRule="exact"/>
        <w:jc w:val="left"/>
        <w:rPr>
          <w:rFonts w:asciiTheme="majorHAnsi" w:eastAsiaTheme="majorHAnsi" w:hAnsiTheme="majorHAnsi"/>
          <w:sz w:val="22"/>
        </w:rPr>
      </w:pPr>
      <w:r w:rsidRPr="009B0E4A">
        <w:rPr>
          <w:rFonts w:asciiTheme="majorHAnsi" w:eastAsiaTheme="majorHAnsi" w:hAnsiTheme="majorHAnsi" w:hint="eastAsia"/>
          <w:sz w:val="22"/>
        </w:rPr>
        <w:t>（</w:t>
      </w:r>
      <w:r w:rsidR="000C6860" w:rsidRPr="009B0E4A">
        <w:rPr>
          <w:rFonts w:asciiTheme="majorHAnsi" w:eastAsiaTheme="majorHAnsi" w:hAnsiTheme="majorHAnsi" w:hint="eastAsia"/>
          <w:sz w:val="22"/>
        </w:rPr>
        <w:t>２</w:t>
      </w:r>
      <w:r w:rsidRPr="009B0E4A">
        <w:rPr>
          <w:rFonts w:asciiTheme="majorHAnsi" w:eastAsiaTheme="majorHAnsi" w:hAnsiTheme="majorHAnsi" w:hint="eastAsia"/>
          <w:sz w:val="22"/>
        </w:rPr>
        <w:t>）</w:t>
      </w:r>
      <w:r w:rsidR="007B489E" w:rsidRPr="009B0E4A">
        <w:rPr>
          <w:rFonts w:asciiTheme="majorHAnsi" w:eastAsiaTheme="majorHAnsi" w:hAnsiTheme="majorHAnsi" w:hint="eastAsia"/>
          <w:sz w:val="22"/>
        </w:rPr>
        <w:t>多摩川７丁目</w:t>
      </w:r>
      <w:r w:rsidR="00882880" w:rsidRPr="009B0E4A">
        <w:rPr>
          <w:rFonts w:asciiTheme="majorHAnsi" w:eastAsiaTheme="majorHAnsi" w:hAnsiTheme="majorHAnsi" w:hint="eastAsia"/>
          <w:sz w:val="22"/>
        </w:rPr>
        <w:t>府中</w:t>
      </w:r>
      <w:r w:rsidR="007B489E" w:rsidRPr="009B0E4A">
        <w:rPr>
          <w:rFonts w:asciiTheme="majorHAnsi" w:eastAsiaTheme="majorHAnsi" w:hAnsiTheme="majorHAnsi" w:hint="eastAsia"/>
        </w:rPr>
        <w:t>用水路沿いの通学路</w:t>
      </w:r>
    </w:p>
    <w:p w14:paraId="1FAB2B2A" w14:textId="77777777" w:rsidR="00E237B1" w:rsidRDefault="00851A95" w:rsidP="00851A95">
      <w:pPr>
        <w:ind w:firstLineChars="200" w:firstLine="440"/>
        <w:rPr>
          <w:rFonts w:asciiTheme="majorHAnsi" w:eastAsiaTheme="majorHAnsi" w:hAnsiTheme="majorHAnsi"/>
          <w:color w:val="4472C4" w:themeColor="accent1"/>
        </w:rPr>
      </w:pPr>
      <w:bookmarkStart w:id="0" w:name="_Hlk97479747"/>
      <w:r w:rsidRPr="009B0E4A">
        <w:rPr>
          <w:rFonts w:asciiTheme="majorHAnsi" w:eastAsiaTheme="majorHAnsi" w:hAnsiTheme="majorHAnsi"/>
          <w:noProof/>
          <w:sz w:val="22"/>
        </w:rPr>
        <w:drawing>
          <wp:anchor distT="0" distB="0" distL="114300" distR="114300" simplePos="0" relativeHeight="251677696" behindDoc="0" locked="0" layoutInCell="1" allowOverlap="1" wp14:anchorId="0D4FC671" wp14:editId="180C2452">
            <wp:simplePos x="0" y="0"/>
            <wp:positionH relativeFrom="column">
              <wp:posOffset>516255</wp:posOffset>
            </wp:positionH>
            <wp:positionV relativeFrom="paragraph">
              <wp:posOffset>10160</wp:posOffset>
            </wp:positionV>
            <wp:extent cx="1219200" cy="1629410"/>
            <wp:effectExtent l="0" t="0" r="0" b="8890"/>
            <wp:wrapSquare wrapText="bothSides"/>
            <wp:docPr id="17" name="図 1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9200" cy="1629410"/>
                    </a:xfrm>
                    <a:prstGeom prst="rect">
                      <a:avLst/>
                    </a:prstGeom>
                  </pic:spPr>
                </pic:pic>
              </a:graphicData>
            </a:graphic>
            <wp14:sizeRelH relativeFrom="margin">
              <wp14:pctWidth>0</wp14:pctWidth>
            </wp14:sizeRelH>
            <wp14:sizeRelV relativeFrom="margin">
              <wp14:pctHeight>0</wp14:pctHeight>
            </wp14:sizeRelV>
          </wp:anchor>
        </w:drawing>
      </w:r>
      <w:r w:rsidRPr="009B0E4A">
        <w:rPr>
          <w:rFonts w:asciiTheme="majorHAnsi" w:eastAsiaTheme="majorHAnsi" w:hAnsiTheme="majorHAnsi" w:hint="eastAsia"/>
        </w:rPr>
        <w:t>対応希望：</w:t>
      </w:r>
      <w:r w:rsidR="007B489E" w:rsidRPr="009B0E4A">
        <w:rPr>
          <w:rFonts w:asciiTheme="majorHAnsi" w:eastAsiaTheme="majorHAnsi" w:hAnsiTheme="majorHAnsi" w:hint="eastAsia"/>
          <w:color w:val="4472C4" w:themeColor="accent1"/>
        </w:rPr>
        <w:t>① 用水路沿いの通学路</w:t>
      </w:r>
      <w:bookmarkEnd w:id="0"/>
      <w:r w:rsidR="007B489E" w:rsidRPr="009B0E4A">
        <w:rPr>
          <w:rFonts w:asciiTheme="majorHAnsi" w:eastAsiaTheme="majorHAnsi" w:hAnsiTheme="majorHAnsi" w:hint="eastAsia"/>
          <w:color w:val="4472C4" w:themeColor="accent1"/>
        </w:rPr>
        <w:t>に</w:t>
      </w:r>
      <w:r w:rsidR="00E237B1">
        <w:rPr>
          <w:rFonts w:asciiTheme="majorHAnsi" w:eastAsiaTheme="majorHAnsi" w:hAnsiTheme="majorHAnsi" w:hint="eastAsia"/>
          <w:color w:val="4472C4" w:themeColor="accent1"/>
        </w:rPr>
        <w:t>黄色反射式の縦長</w:t>
      </w:r>
      <w:r w:rsidR="007B489E" w:rsidRPr="009B0E4A">
        <w:rPr>
          <w:rFonts w:asciiTheme="majorHAnsi" w:eastAsiaTheme="majorHAnsi" w:hAnsiTheme="majorHAnsi" w:hint="eastAsia"/>
          <w:color w:val="4472C4" w:themeColor="accent1"/>
        </w:rPr>
        <w:t>「通学路看板」が</w:t>
      </w:r>
    </w:p>
    <w:p w14:paraId="49DE5862" w14:textId="57CA1B31" w:rsidR="003A422C" w:rsidRDefault="004A532E" w:rsidP="003A422C">
      <w:pPr>
        <w:ind w:firstLineChars="809" w:firstLine="1699"/>
        <w:rPr>
          <w:rFonts w:asciiTheme="majorHAnsi" w:eastAsiaTheme="majorHAnsi" w:hAnsiTheme="majorHAnsi"/>
          <w:color w:val="4472C4" w:themeColor="accent1"/>
        </w:rPr>
      </w:pPr>
      <w:r>
        <w:rPr>
          <w:rFonts w:asciiTheme="majorHAnsi" w:eastAsiaTheme="majorHAnsi" w:hAnsiTheme="majorHAnsi" w:hint="eastAsia"/>
          <w:color w:val="4472C4" w:themeColor="accent1"/>
        </w:rPr>
        <w:t>電柱ごとに設置。</w:t>
      </w:r>
    </w:p>
    <w:p w14:paraId="4A3018F2" w14:textId="03AFC8C8" w:rsidR="00C01FB3" w:rsidRPr="00107143" w:rsidRDefault="003A422C" w:rsidP="003A422C">
      <w:pPr>
        <w:ind w:firstLineChars="200" w:firstLine="412"/>
        <w:rPr>
          <w:rFonts w:asciiTheme="majorHAnsi" w:eastAsiaTheme="majorHAnsi" w:hAnsiTheme="majorHAnsi"/>
          <w:color w:val="FF0000"/>
          <w:highlight w:val="yellow"/>
        </w:rPr>
      </w:pPr>
      <w:r w:rsidRPr="00107143">
        <w:rPr>
          <w:rFonts w:asciiTheme="majorHAnsi" w:eastAsiaTheme="majorHAnsi" w:hAnsiTheme="majorHAnsi" w:hint="eastAsia"/>
          <w:b/>
          <w:color w:val="FF0000"/>
          <w:highlight w:val="yellow"/>
        </w:rPr>
        <w:t>（学務課）</w:t>
      </w:r>
      <w:r w:rsidRPr="00107143">
        <w:rPr>
          <w:rFonts w:asciiTheme="majorHAnsi" w:eastAsiaTheme="majorHAnsi" w:hAnsiTheme="majorHAnsi" w:hint="eastAsia"/>
          <w:color w:val="FF0000"/>
          <w:highlight w:val="yellow"/>
        </w:rPr>
        <w:t>年１回，各地域の要望箇所を整理し，緑色の四角い通学</w:t>
      </w:r>
      <w:r w:rsidR="00C01FB3" w:rsidRPr="00107143">
        <w:rPr>
          <w:rFonts w:asciiTheme="majorHAnsi" w:eastAsiaTheme="majorHAnsi" w:hAnsiTheme="majorHAnsi" w:hint="eastAsia"/>
          <w:color w:val="FF0000"/>
          <w:highlight w:val="yellow"/>
        </w:rPr>
        <w:t>路</w:t>
      </w:r>
      <w:r w:rsidRPr="00107143">
        <w:rPr>
          <w:rFonts w:asciiTheme="majorHAnsi" w:eastAsiaTheme="majorHAnsi" w:hAnsiTheme="majorHAnsi" w:hint="eastAsia"/>
          <w:color w:val="FF0000"/>
          <w:highlight w:val="yellow"/>
        </w:rPr>
        <w:t>看</w:t>
      </w:r>
      <w:r w:rsidR="00C01FB3" w:rsidRPr="00107143">
        <w:rPr>
          <w:rFonts w:asciiTheme="majorHAnsi" w:eastAsiaTheme="majorHAnsi" w:hAnsiTheme="majorHAnsi" w:hint="eastAsia"/>
          <w:color w:val="FF0000"/>
          <w:highlight w:val="yellow"/>
        </w:rPr>
        <w:t xml:space="preserve">　　　　　　　　　　　　　　　　　　　　　　　　　　　　　</w:t>
      </w:r>
    </w:p>
    <w:p w14:paraId="7F820103" w14:textId="0C86EAF8" w:rsidR="003A422C" w:rsidRPr="00E03EAC" w:rsidRDefault="003A422C" w:rsidP="00E03EAC">
      <w:pPr>
        <w:ind w:firstLineChars="300" w:firstLine="630"/>
        <w:rPr>
          <w:rFonts w:asciiTheme="majorHAnsi" w:eastAsiaTheme="majorHAnsi" w:hAnsiTheme="majorHAnsi"/>
          <w:color w:val="FF0000"/>
        </w:rPr>
      </w:pPr>
      <w:r w:rsidRPr="00107143">
        <w:rPr>
          <w:rFonts w:asciiTheme="majorHAnsi" w:eastAsiaTheme="majorHAnsi" w:hAnsiTheme="majorHAnsi" w:hint="eastAsia"/>
          <w:color w:val="FF0000"/>
          <w:highlight w:val="yellow"/>
        </w:rPr>
        <w:t>板を設置する。</w:t>
      </w:r>
    </w:p>
    <w:p w14:paraId="2FED8311" w14:textId="5113308B" w:rsidR="003A422C" w:rsidRDefault="003A422C" w:rsidP="003A422C">
      <w:pPr>
        <w:ind w:firstLineChars="100" w:firstLine="240"/>
        <w:rPr>
          <w:rFonts w:asciiTheme="majorHAnsi" w:eastAsiaTheme="majorHAnsi" w:hAnsiTheme="majorHAnsi"/>
          <w:color w:val="4472C4" w:themeColor="accent1"/>
        </w:rPr>
      </w:pPr>
      <w:r>
        <w:rPr>
          <w:rStyle w:val="HTML"/>
        </w:rPr>
        <w:t xml:space="preserve">　　　</w:t>
      </w:r>
      <w:r>
        <w:rPr>
          <w:rStyle w:val="HTML"/>
          <w:rFonts w:hint="eastAsia"/>
        </w:rPr>
        <w:t xml:space="preserve">　</w:t>
      </w:r>
    </w:p>
    <w:p w14:paraId="23DB7781" w14:textId="0D7F29C4" w:rsidR="00E62C7F" w:rsidRPr="009B0E4A" w:rsidRDefault="003A422C" w:rsidP="00851A95">
      <w:pPr>
        <w:ind w:firstLineChars="200" w:firstLine="420"/>
        <w:rPr>
          <w:rFonts w:asciiTheme="majorHAnsi" w:eastAsiaTheme="majorHAnsi" w:hAnsiTheme="majorHAnsi"/>
          <w:color w:val="4472C4" w:themeColor="accent1"/>
        </w:rPr>
      </w:pPr>
      <w:r>
        <w:rPr>
          <w:rFonts w:asciiTheme="majorHAnsi" w:eastAsiaTheme="majorHAnsi" w:hAnsiTheme="majorHAnsi" w:hint="eastAsia"/>
          <w:color w:val="4472C4" w:themeColor="accent1"/>
        </w:rPr>
        <w:t xml:space="preserve">　　　　　　　　　　　　　　　</w:t>
      </w:r>
    </w:p>
    <w:p w14:paraId="300F00C3" w14:textId="7C2172F5" w:rsidR="00684529" w:rsidRPr="009B0E4A" w:rsidRDefault="00684529" w:rsidP="007B489E">
      <w:pPr>
        <w:rPr>
          <w:rFonts w:asciiTheme="majorHAnsi" w:eastAsiaTheme="majorHAnsi" w:hAnsiTheme="majorHAnsi"/>
          <w:color w:val="4472C4" w:themeColor="accent1"/>
        </w:rPr>
      </w:pPr>
    </w:p>
    <w:p w14:paraId="43A77D9B" w14:textId="28FFD323" w:rsidR="009873B2" w:rsidRPr="009B0E4A" w:rsidRDefault="009873B2" w:rsidP="009873B2">
      <w:pPr>
        <w:spacing w:line="300" w:lineRule="exact"/>
        <w:ind w:firstLineChars="300" w:firstLine="660"/>
        <w:rPr>
          <w:rFonts w:asciiTheme="majorHAnsi" w:eastAsiaTheme="majorHAnsi" w:hAnsiTheme="majorHAnsi"/>
          <w:sz w:val="22"/>
        </w:rPr>
      </w:pPr>
    </w:p>
    <w:p w14:paraId="190FF061" w14:textId="660B2E11" w:rsidR="00F0651C" w:rsidRPr="003A422C" w:rsidRDefault="00F0651C" w:rsidP="009873B2">
      <w:pPr>
        <w:spacing w:line="300" w:lineRule="exact"/>
        <w:ind w:firstLineChars="300" w:firstLine="660"/>
        <w:rPr>
          <w:rFonts w:asciiTheme="majorHAnsi" w:eastAsiaTheme="majorHAnsi" w:hAnsiTheme="majorHAnsi"/>
          <w:sz w:val="22"/>
        </w:rPr>
      </w:pPr>
    </w:p>
    <w:p w14:paraId="3830EDAA" w14:textId="5D6C3172" w:rsidR="00851A95" w:rsidRPr="003A422C" w:rsidRDefault="00851A95" w:rsidP="003A422C">
      <w:pPr>
        <w:spacing w:line="300" w:lineRule="exact"/>
        <w:ind w:left="1755"/>
        <w:rPr>
          <w:rFonts w:asciiTheme="majorHAnsi" w:eastAsiaTheme="majorHAnsi" w:hAnsiTheme="majorHAnsi"/>
          <w:sz w:val="22"/>
        </w:rPr>
      </w:pPr>
    </w:p>
    <w:p w14:paraId="38661F86" w14:textId="6C37566E" w:rsidR="00851A95" w:rsidRPr="009B0E4A" w:rsidRDefault="00851A95" w:rsidP="009873B2">
      <w:pPr>
        <w:spacing w:line="300" w:lineRule="exact"/>
        <w:ind w:firstLineChars="300" w:firstLine="840"/>
        <w:rPr>
          <w:rFonts w:asciiTheme="majorHAnsi" w:eastAsiaTheme="majorHAnsi" w:hAnsiTheme="majorHAnsi"/>
          <w:sz w:val="22"/>
        </w:rPr>
      </w:pPr>
      <w:r w:rsidRPr="009B0E4A">
        <w:rPr>
          <w:rFonts w:asciiTheme="majorHAnsi" w:eastAsiaTheme="majorHAnsi" w:hAnsiTheme="majorHAnsi" w:hint="eastAsia"/>
          <w:noProof/>
          <w:sz w:val="28"/>
          <w:szCs w:val="28"/>
        </w:rPr>
        <w:drawing>
          <wp:anchor distT="0" distB="0" distL="114300" distR="114300" simplePos="0" relativeHeight="251671552" behindDoc="0" locked="0" layoutInCell="1" allowOverlap="1" wp14:anchorId="08FC68C7" wp14:editId="2493806A">
            <wp:simplePos x="0" y="0"/>
            <wp:positionH relativeFrom="column">
              <wp:posOffset>411480</wp:posOffset>
            </wp:positionH>
            <wp:positionV relativeFrom="paragraph">
              <wp:posOffset>177165</wp:posOffset>
            </wp:positionV>
            <wp:extent cx="1419225" cy="1060450"/>
            <wp:effectExtent l="0" t="0" r="9525" b="6350"/>
            <wp:wrapSquare wrapText="bothSides"/>
            <wp:docPr id="10" name="図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19225" cy="1060450"/>
                    </a:xfrm>
                    <a:prstGeom prst="rect">
                      <a:avLst/>
                    </a:prstGeom>
                  </pic:spPr>
                </pic:pic>
              </a:graphicData>
            </a:graphic>
            <wp14:sizeRelH relativeFrom="margin">
              <wp14:pctWidth>0</wp14:pctWidth>
            </wp14:sizeRelH>
            <wp14:sizeRelV relativeFrom="margin">
              <wp14:pctHeight>0</wp14:pctHeight>
            </wp14:sizeRelV>
          </wp:anchor>
        </w:drawing>
      </w:r>
    </w:p>
    <w:p w14:paraId="6A361FBC" w14:textId="683A20E1" w:rsidR="00D16BA2" w:rsidRDefault="00D16BA2" w:rsidP="00D16BA2">
      <w:pPr>
        <w:ind w:left="3015"/>
        <w:rPr>
          <w:rFonts w:asciiTheme="majorHAnsi" w:eastAsiaTheme="majorHAnsi" w:hAnsiTheme="majorHAnsi"/>
          <w:color w:val="4472C4" w:themeColor="accent1"/>
        </w:rPr>
      </w:pPr>
      <w:r w:rsidRPr="00D16BA2">
        <w:rPr>
          <w:rFonts w:asciiTheme="majorHAnsi" w:eastAsiaTheme="majorHAnsi" w:hAnsiTheme="majorHAnsi" w:hint="eastAsia"/>
          <w:color w:val="4472C4" w:themeColor="accent1"/>
        </w:rPr>
        <w:t xml:space="preserve">　</w:t>
      </w:r>
      <w:r>
        <w:rPr>
          <w:rFonts w:asciiTheme="majorHAnsi" w:eastAsiaTheme="majorHAnsi" w:hAnsiTheme="majorHAnsi" w:hint="eastAsia"/>
          <w:color w:val="4472C4" w:themeColor="accent1"/>
        </w:rPr>
        <w:t xml:space="preserve">　</w:t>
      </w:r>
      <w:r w:rsidRPr="00D16BA2">
        <w:rPr>
          <w:rFonts w:asciiTheme="majorHAnsi" w:eastAsiaTheme="majorHAnsi" w:hAnsiTheme="majorHAnsi" w:hint="eastAsia"/>
          <w:color w:val="4472C4" w:themeColor="accent1"/>
        </w:rPr>
        <w:t xml:space="preserve">　　　　② 同上の車止めのブロック破損。</w:t>
      </w:r>
    </w:p>
    <w:p w14:paraId="24CD8BE6" w14:textId="5E4277A0" w:rsidR="00851A95" w:rsidRPr="00E03EAC" w:rsidRDefault="003A422C" w:rsidP="00107143">
      <w:pPr>
        <w:ind w:left="3015" w:firstLineChars="100" w:firstLine="206"/>
        <w:rPr>
          <w:rFonts w:asciiTheme="majorHAnsi" w:eastAsiaTheme="majorHAnsi" w:hAnsiTheme="majorHAnsi"/>
          <w:color w:val="FF0000"/>
          <w:sz w:val="22"/>
        </w:rPr>
      </w:pPr>
      <w:r w:rsidRPr="00107143">
        <w:rPr>
          <w:rFonts w:asciiTheme="majorHAnsi" w:eastAsiaTheme="majorHAnsi" w:hAnsiTheme="majorHAnsi" w:hint="eastAsia"/>
          <w:b/>
          <w:color w:val="FF0000"/>
          <w:highlight w:val="yellow"/>
        </w:rPr>
        <w:t>（緑と公園課）</w:t>
      </w:r>
      <w:r w:rsidRPr="00107143">
        <w:rPr>
          <w:rFonts w:asciiTheme="majorHAnsi" w:eastAsiaTheme="majorHAnsi" w:hAnsiTheme="majorHAnsi" w:hint="eastAsia"/>
          <w:color w:val="FF0000"/>
          <w:highlight w:val="yellow"/>
        </w:rPr>
        <w:t>修繕</w:t>
      </w:r>
      <w:r w:rsidR="008C25A7" w:rsidRPr="00107143">
        <w:rPr>
          <w:rFonts w:asciiTheme="majorHAnsi" w:eastAsiaTheme="majorHAnsi" w:hAnsiTheme="majorHAnsi" w:hint="eastAsia"/>
          <w:color w:val="FF0000"/>
          <w:highlight w:val="yellow"/>
        </w:rPr>
        <w:t>済</w:t>
      </w:r>
      <w:r w:rsidRPr="00107143">
        <w:rPr>
          <w:rFonts w:asciiTheme="majorHAnsi" w:eastAsiaTheme="majorHAnsi" w:hAnsiTheme="majorHAnsi" w:hint="eastAsia"/>
          <w:color w:val="FF0000"/>
          <w:highlight w:val="yellow"/>
        </w:rPr>
        <w:t>。</w:t>
      </w:r>
    </w:p>
    <w:p w14:paraId="59623ABC" w14:textId="6EDDA31C" w:rsidR="00851A95" w:rsidRPr="003A422C" w:rsidRDefault="00851A95" w:rsidP="009873B2">
      <w:pPr>
        <w:spacing w:line="300" w:lineRule="exact"/>
        <w:ind w:firstLineChars="300" w:firstLine="660"/>
        <w:rPr>
          <w:rFonts w:asciiTheme="majorHAnsi" w:eastAsiaTheme="majorHAnsi" w:hAnsiTheme="majorHAnsi"/>
          <w:sz w:val="22"/>
        </w:rPr>
      </w:pPr>
    </w:p>
    <w:p w14:paraId="0C1BE25E" w14:textId="12B9E410" w:rsidR="00851A95" w:rsidRPr="009B0E4A" w:rsidRDefault="00851A95" w:rsidP="009873B2">
      <w:pPr>
        <w:spacing w:line="300" w:lineRule="exact"/>
        <w:ind w:firstLineChars="300" w:firstLine="660"/>
        <w:rPr>
          <w:rFonts w:asciiTheme="majorHAnsi" w:eastAsiaTheme="majorHAnsi" w:hAnsiTheme="majorHAnsi"/>
          <w:sz w:val="22"/>
        </w:rPr>
      </w:pPr>
    </w:p>
    <w:p w14:paraId="006EE7BF" w14:textId="71D65904" w:rsidR="00851A95" w:rsidRPr="009B0E4A" w:rsidRDefault="00851A95" w:rsidP="009873B2">
      <w:pPr>
        <w:spacing w:line="300" w:lineRule="exact"/>
        <w:ind w:firstLineChars="300" w:firstLine="660"/>
        <w:rPr>
          <w:rFonts w:asciiTheme="majorHAnsi" w:eastAsiaTheme="majorHAnsi" w:hAnsiTheme="majorHAnsi"/>
          <w:sz w:val="22"/>
        </w:rPr>
      </w:pPr>
    </w:p>
    <w:p w14:paraId="0ECDDB0E" w14:textId="1D564A05" w:rsidR="00B744B2" w:rsidRPr="00E62C7F" w:rsidRDefault="00B744B2" w:rsidP="00E62C7F">
      <w:pPr>
        <w:pStyle w:val="a3"/>
        <w:spacing w:line="300" w:lineRule="exact"/>
        <w:ind w:leftChars="0" w:left="2115"/>
        <w:rPr>
          <w:rFonts w:asciiTheme="majorHAnsi" w:eastAsiaTheme="majorHAnsi" w:hAnsiTheme="majorHAnsi"/>
          <w:sz w:val="22"/>
        </w:rPr>
      </w:pPr>
    </w:p>
    <w:p w14:paraId="183876E1" w14:textId="7FE2CA3D" w:rsidR="009B0E4A" w:rsidRPr="009B0E4A" w:rsidRDefault="00E84FB9" w:rsidP="009B0E4A">
      <w:pPr>
        <w:pStyle w:val="a3"/>
        <w:numPr>
          <w:ilvl w:val="0"/>
          <w:numId w:val="1"/>
        </w:numPr>
        <w:spacing w:line="440" w:lineRule="exact"/>
        <w:ind w:leftChars="0"/>
        <w:jc w:val="left"/>
        <w:rPr>
          <w:rFonts w:asciiTheme="majorHAnsi" w:eastAsiaTheme="majorHAnsi" w:hAnsiTheme="majorHAnsi"/>
          <w:sz w:val="22"/>
        </w:rPr>
      </w:pPr>
      <w:r w:rsidRPr="009B0E4A">
        <w:rPr>
          <w:rFonts w:asciiTheme="majorHAnsi" w:eastAsiaTheme="majorHAnsi" w:hAnsiTheme="majorHAnsi" w:hint="eastAsia"/>
          <w:sz w:val="22"/>
        </w:rPr>
        <w:t>染地１丁目地区</w:t>
      </w:r>
    </w:p>
    <w:p w14:paraId="7B2A6586" w14:textId="10CA52A4" w:rsidR="00B26D6C" w:rsidRPr="009B0E4A" w:rsidRDefault="00B26D6C" w:rsidP="009B0E4A">
      <w:pPr>
        <w:pStyle w:val="a3"/>
        <w:numPr>
          <w:ilvl w:val="0"/>
          <w:numId w:val="2"/>
        </w:numPr>
        <w:spacing w:line="440" w:lineRule="exact"/>
        <w:ind w:leftChars="0"/>
        <w:jc w:val="left"/>
        <w:rPr>
          <w:rFonts w:asciiTheme="majorHAnsi" w:eastAsiaTheme="majorHAnsi" w:hAnsiTheme="majorHAnsi"/>
          <w:color w:val="FF0000"/>
          <w:sz w:val="22"/>
          <w:lang w:eastAsia="zh-TW"/>
        </w:rPr>
      </w:pPr>
      <w:r w:rsidRPr="009B0E4A">
        <w:rPr>
          <w:rFonts w:asciiTheme="majorHAnsi" w:eastAsiaTheme="majorHAnsi" w:hAnsiTheme="majorHAnsi" w:hint="eastAsia"/>
          <w:sz w:val="22"/>
          <w:lang w:eastAsia="zh-TW"/>
        </w:rPr>
        <w:t>PTA危険個所ＭＡＰ</w:t>
      </w:r>
      <w:r w:rsidR="00F0651C" w:rsidRPr="00315BC1">
        <w:rPr>
          <w:rFonts w:asciiTheme="majorHAnsi" w:eastAsiaTheme="majorHAnsi" w:hAnsiTheme="majorHAnsi" w:hint="eastAsia"/>
          <w:sz w:val="22"/>
          <w:lang w:eastAsia="zh-TW"/>
        </w:rPr>
        <w:t>１７</w:t>
      </w:r>
    </w:p>
    <w:p w14:paraId="38D9A637" w14:textId="294A8979" w:rsidR="009B0E4A" w:rsidRPr="009B0E4A" w:rsidRDefault="009B0E4A" w:rsidP="009B0E4A">
      <w:pPr>
        <w:pStyle w:val="a3"/>
        <w:spacing w:line="360" w:lineRule="exact"/>
        <w:ind w:leftChars="0" w:left="1155"/>
        <w:jc w:val="left"/>
        <w:rPr>
          <w:rFonts w:asciiTheme="majorHAnsi" w:eastAsiaTheme="majorHAnsi" w:hAnsiTheme="majorHAnsi"/>
          <w:sz w:val="22"/>
          <w:lang w:eastAsia="zh-TW"/>
        </w:rPr>
      </w:pPr>
    </w:p>
    <w:p w14:paraId="5A7CFC17" w14:textId="7DE356AB" w:rsidR="00E84FB9" w:rsidRPr="009B0E4A" w:rsidRDefault="00C35AE7" w:rsidP="009B0E4A">
      <w:pPr>
        <w:spacing w:line="360" w:lineRule="exact"/>
        <w:ind w:leftChars="300" w:left="630"/>
        <w:jc w:val="left"/>
        <w:rPr>
          <w:rFonts w:asciiTheme="majorHAnsi" w:eastAsiaTheme="majorHAnsi" w:hAnsiTheme="majorHAnsi"/>
          <w:sz w:val="22"/>
        </w:rPr>
      </w:pPr>
      <w:r w:rsidRPr="009B0E4A">
        <w:rPr>
          <w:rFonts w:asciiTheme="majorHAnsi" w:eastAsiaTheme="majorHAnsi" w:hAnsiTheme="majorHAnsi" w:hint="eastAsia"/>
          <w:noProof/>
          <w:sz w:val="22"/>
        </w:rPr>
        <w:drawing>
          <wp:anchor distT="0" distB="0" distL="114300" distR="114300" simplePos="0" relativeHeight="251672576" behindDoc="0" locked="0" layoutInCell="1" allowOverlap="1" wp14:anchorId="187C3573" wp14:editId="6FD5ECA1">
            <wp:simplePos x="0" y="0"/>
            <wp:positionH relativeFrom="column">
              <wp:posOffset>191770</wp:posOffset>
            </wp:positionH>
            <wp:positionV relativeFrom="paragraph">
              <wp:posOffset>14605</wp:posOffset>
            </wp:positionV>
            <wp:extent cx="1419225" cy="1061085"/>
            <wp:effectExtent l="0" t="0" r="9525" b="5715"/>
            <wp:wrapSquare wrapText="bothSides"/>
            <wp:docPr id="11" name="図 1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19225" cy="1061085"/>
                    </a:xfrm>
                    <a:prstGeom prst="rect">
                      <a:avLst/>
                    </a:prstGeom>
                  </pic:spPr>
                </pic:pic>
              </a:graphicData>
            </a:graphic>
            <wp14:sizeRelH relativeFrom="margin">
              <wp14:pctWidth>0</wp14:pctWidth>
            </wp14:sizeRelH>
            <wp14:sizeRelV relativeFrom="margin">
              <wp14:pctHeight>0</wp14:pctHeight>
            </wp14:sizeRelV>
          </wp:anchor>
        </w:drawing>
      </w:r>
      <w:r w:rsidR="0090085C" w:rsidRPr="009B0E4A">
        <w:rPr>
          <w:rFonts w:asciiTheme="majorHAnsi" w:eastAsiaTheme="majorHAnsi" w:hAnsiTheme="majorHAnsi" w:hint="eastAsia"/>
          <w:sz w:val="22"/>
        </w:rPr>
        <w:t>抜け道として</w:t>
      </w:r>
      <w:r w:rsidR="005826CC" w:rsidRPr="009B0E4A">
        <w:rPr>
          <w:rFonts w:asciiTheme="majorHAnsi" w:eastAsiaTheme="majorHAnsi" w:hAnsiTheme="majorHAnsi" w:hint="eastAsia"/>
          <w:sz w:val="22"/>
        </w:rPr>
        <w:t>車</w:t>
      </w:r>
      <w:r w:rsidR="0090085C" w:rsidRPr="009B0E4A">
        <w:rPr>
          <w:rFonts w:asciiTheme="majorHAnsi" w:eastAsiaTheme="majorHAnsi" w:hAnsiTheme="majorHAnsi" w:hint="eastAsia"/>
          <w:sz w:val="22"/>
        </w:rPr>
        <w:t>の往来</w:t>
      </w:r>
      <w:r w:rsidR="005826CC" w:rsidRPr="009B0E4A">
        <w:rPr>
          <w:rFonts w:asciiTheme="majorHAnsi" w:eastAsiaTheme="majorHAnsi" w:hAnsiTheme="majorHAnsi" w:hint="eastAsia"/>
          <w:sz w:val="22"/>
        </w:rPr>
        <w:t>が</w:t>
      </w:r>
      <w:r w:rsidR="0090085C" w:rsidRPr="009B0E4A">
        <w:rPr>
          <w:rFonts w:asciiTheme="majorHAnsi" w:eastAsiaTheme="majorHAnsi" w:hAnsiTheme="majorHAnsi" w:hint="eastAsia"/>
          <w:sz w:val="22"/>
        </w:rPr>
        <w:t>多く</w:t>
      </w:r>
      <w:r w:rsidR="00335C57" w:rsidRPr="009B0E4A">
        <w:rPr>
          <w:rFonts w:asciiTheme="majorHAnsi" w:eastAsiaTheme="majorHAnsi" w:hAnsiTheme="majorHAnsi" w:hint="eastAsia"/>
          <w:sz w:val="22"/>
        </w:rPr>
        <w:t>見通しも悪いため</w:t>
      </w:r>
      <w:r w:rsidR="005826CC" w:rsidRPr="009B0E4A">
        <w:rPr>
          <w:rFonts w:asciiTheme="majorHAnsi" w:eastAsiaTheme="majorHAnsi" w:hAnsiTheme="majorHAnsi" w:hint="eastAsia"/>
          <w:sz w:val="22"/>
        </w:rPr>
        <w:t>危険。</w:t>
      </w:r>
    </w:p>
    <w:p w14:paraId="5ED57983" w14:textId="652AE464" w:rsidR="00C35AE7" w:rsidRPr="009B0E4A" w:rsidRDefault="00B26D6C" w:rsidP="009B0E4A">
      <w:pPr>
        <w:spacing w:line="360" w:lineRule="exact"/>
        <w:ind w:leftChars="300" w:left="630" w:firstLineChars="50" w:firstLine="110"/>
        <w:jc w:val="left"/>
        <w:rPr>
          <w:rFonts w:asciiTheme="majorHAnsi" w:eastAsiaTheme="majorHAnsi" w:hAnsiTheme="majorHAnsi"/>
          <w:color w:val="4472C4" w:themeColor="accent1"/>
          <w:sz w:val="22"/>
        </w:rPr>
      </w:pPr>
      <w:r w:rsidRPr="009B0E4A">
        <w:rPr>
          <w:rFonts w:asciiTheme="majorHAnsi" w:eastAsiaTheme="majorHAnsi" w:hAnsiTheme="majorHAnsi" w:hint="eastAsia"/>
          <w:sz w:val="22"/>
        </w:rPr>
        <w:t>対応希望：</w:t>
      </w:r>
      <w:r w:rsidRPr="009B0E4A">
        <w:rPr>
          <w:rFonts w:asciiTheme="majorHAnsi" w:eastAsiaTheme="majorHAnsi" w:hAnsiTheme="majorHAnsi" w:hint="eastAsia"/>
          <w:color w:val="4472C4" w:themeColor="accent1"/>
          <w:sz w:val="22"/>
        </w:rPr>
        <w:t>「７～９時車両進入禁止」の標識</w:t>
      </w:r>
      <w:r w:rsidR="00A1083E" w:rsidRPr="009B0E4A">
        <w:rPr>
          <w:rFonts w:asciiTheme="majorHAnsi" w:eastAsiaTheme="majorHAnsi" w:hAnsiTheme="majorHAnsi" w:hint="eastAsia"/>
          <w:color w:val="4472C4" w:themeColor="accent1"/>
          <w:sz w:val="22"/>
        </w:rPr>
        <w:t>を設置希望</w:t>
      </w:r>
      <w:r w:rsidR="00335C57" w:rsidRPr="009B0E4A">
        <w:rPr>
          <w:rFonts w:asciiTheme="majorHAnsi" w:eastAsiaTheme="majorHAnsi" w:hAnsiTheme="majorHAnsi" w:hint="eastAsia"/>
          <w:color w:val="4472C4" w:themeColor="accent1"/>
          <w:sz w:val="22"/>
        </w:rPr>
        <w:t>およびカーブしているところに</w:t>
      </w:r>
      <w:r w:rsidRPr="009B0E4A">
        <w:rPr>
          <w:rFonts w:asciiTheme="majorHAnsi" w:eastAsiaTheme="majorHAnsi" w:hAnsiTheme="majorHAnsi" w:hint="eastAsia"/>
          <w:color w:val="4472C4" w:themeColor="accent1"/>
          <w:sz w:val="22"/>
        </w:rPr>
        <w:t>ミラーの設置</w:t>
      </w:r>
      <w:r w:rsidR="004A532E">
        <w:rPr>
          <w:rFonts w:asciiTheme="majorHAnsi" w:eastAsiaTheme="majorHAnsi" w:hAnsiTheme="majorHAnsi" w:hint="eastAsia"/>
          <w:color w:val="4472C4" w:themeColor="accent1"/>
          <w:sz w:val="22"/>
        </w:rPr>
        <w:t>。</w:t>
      </w:r>
    </w:p>
    <w:p w14:paraId="76CDBBA9" w14:textId="5564F909" w:rsidR="00C35AE7" w:rsidRPr="00E03EAC" w:rsidRDefault="003A422C" w:rsidP="009B0E4A">
      <w:pPr>
        <w:spacing w:line="360" w:lineRule="exact"/>
        <w:jc w:val="left"/>
        <w:rPr>
          <w:rFonts w:asciiTheme="majorHAnsi" w:eastAsiaTheme="majorHAnsi" w:hAnsiTheme="majorHAnsi"/>
          <w:color w:val="FF0000"/>
          <w:sz w:val="22"/>
        </w:rPr>
      </w:pPr>
      <w:r w:rsidRPr="00E03EAC">
        <w:rPr>
          <w:rFonts w:asciiTheme="majorHAnsi" w:eastAsiaTheme="majorHAnsi" w:hAnsiTheme="majorHAnsi" w:hint="eastAsia"/>
          <w:color w:val="FF0000"/>
          <w:sz w:val="22"/>
        </w:rPr>
        <w:t>（道路管理課）</w:t>
      </w:r>
      <w:r w:rsidR="00E20A34">
        <w:rPr>
          <w:rFonts w:asciiTheme="majorHAnsi" w:eastAsiaTheme="majorHAnsi" w:hAnsiTheme="majorHAnsi" w:hint="eastAsia"/>
          <w:color w:val="FF0000"/>
          <w:sz w:val="22"/>
        </w:rPr>
        <w:t>「子供飛び出し注意」の注意喚起看板を１箇所設置しました。</w:t>
      </w:r>
    </w:p>
    <w:p w14:paraId="387EF6B8" w14:textId="77777777" w:rsidR="00E20A34" w:rsidRDefault="00A1083E" w:rsidP="009B0E4A">
      <w:pPr>
        <w:spacing w:line="360" w:lineRule="exact"/>
        <w:jc w:val="left"/>
        <w:rPr>
          <w:rFonts w:asciiTheme="majorHAnsi" w:eastAsiaTheme="majorHAnsi" w:hAnsiTheme="majorHAnsi"/>
          <w:sz w:val="22"/>
        </w:rPr>
      </w:pPr>
      <w:r w:rsidRPr="009B0E4A">
        <w:rPr>
          <w:rFonts w:asciiTheme="majorHAnsi" w:eastAsiaTheme="majorHAnsi" w:hAnsiTheme="majorHAnsi" w:hint="eastAsia"/>
          <w:sz w:val="22"/>
        </w:rPr>
        <w:t xml:space="preserve">　　</w:t>
      </w:r>
    </w:p>
    <w:p w14:paraId="584CFC90" w14:textId="1542A349" w:rsidR="009873B2" w:rsidRPr="009B0E4A" w:rsidRDefault="00F0651C" w:rsidP="009B0E4A">
      <w:pPr>
        <w:spacing w:line="360" w:lineRule="exact"/>
        <w:jc w:val="left"/>
        <w:rPr>
          <w:rFonts w:asciiTheme="majorHAnsi" w:eastAsiaTheme="majorHAnsi" w:hAnsiTheme="majorHAnsi"/>
          <w:sz w:val="22"/>
        </w:rPr>
      </w:pPr>
      <w:r w:rsidRPr="009B0E4A">
        <w:rPr>
          <w:rFonts w:asciiTheme="majorHAnsi" w:eastAsiaTheme="majorHAnsi" w:hAnsiTheme="majorHAnsi" w:hint="eastAsia"/>
          <w:sz w:val="22"/>
        </w:rPr>
        <w:lastRenderedPageBreak/>
        <w:t>（イ）</w:t>
      </w:r>
      <w:r w:rsidR="00A1083E" w:rsidRPr="009B0E4A">
        <w:rPr>
          <w:rFonts w:asciiTheme="majorHAnsi" w:eastAsiaTheme="majorHAnsi" w:hAnsiTheme="majorHAnsi" w:hint="eastAsia"/>
          <w:sz w:val="22"/>
        </w:rPr>
        <w:t>PTA危険個所ＭＡＰ</w:t>
      </w:r>
      <w:r w:rsidRPr="00315BC1">
        <w:rPr>
          <w:rFonts w:asciiTheme="majorHAnsi" w:eastAsiaTheme="majorHAnsi" w:hAnsiTheme="majorHAnsi" w:hint="eastAsia"/>
          <w:sz w:val="22"/>
        </w:rPr>
        <w:t>１８</w:t>
      </w:r>
      <w:r w:rsidR="0090085C" w:rsidRPr="009B0E4A">
        <w:rPr>
          <w:rFonts w:asciiTheme="majorHAnsi" w:eastAsiaTheme="majorHAnsi" w:hAnsiTheme="majorHAnsi" w:hint="eastAsia"/>
          <w:sz w:val="22"/>
        </w:rPr>
        <w:t>（</w:t>
      </w:r>
      <w:r w:rsidR="00E62C7F">
        <w:rPr>
          <w:rFonts w:asciiTheme="majorHAnsi" w:eastAsiaTheme="majorHAnsi" w:hAnsiTheme="majorHAnsi" w:hint="eastAsia"/>
          <w:sz w:val="22"/>
        </w:rPr>
        <w:t>斉藤農園</w:t>
      </w:r>
      <w:r w:rsidR="0090085C" w:rsidRPr="009B0E4A">
        <w:rPr>
          <w:rFonts w:asciiTheme="majorHAnsi" w:eastAsiaTheme="majorHAnsi" w:hAnsiTheme="majorHAnsi" w:hint="eastAsia"/>
          <w:sz w:val="22"/>
        </w:rPr>
        <w:t>の旧あぜ道の用水路）</w:t>
      </w:r>
    </w:p>
    <w:p w14:paraId="3CC59353" w14:textId="382A181F" w:rsidR="00A1083E" w:rsidRPr="009B0E4A" w:rsidRDefault="00C35AE7" w:rsidP="009B0E4A">
      <w:pPr>
        <w:spacing w:line="360" w:lineRule="exact"/>
        <w:jc w:val="left"/>
        <w:rPr>
          <w:rFonts w:asciiTheme="majorHAnsi" w:eastAsiaTheme="majorHAnsi" w:hAnsiTheme="majorHAnsi"/>
          <w:color w:val="4472C4" w:themeColor="accent1"/>
          <w:sz w:val="22"/>
        </w:rPr>
      </w:pPr>
      <w:r w:rsidRPr="009B0E4A">
        <w:rPr>
          <w:rFonts w:asciiTheme="majorHAnsi" w:eastAsiaTheme="majorHAnsi" w:hAnsiTheme="majorHAnsi" w:hint="eastAsia"/>
          <w:noProof/>
          <w:sz w:val="22"/>
        </w:rPr>
        <w:drawing>
          <wp:anchor distT="0" distB="0" distL="114300" distR="114300" simplePos="0" relativeHeight="251673600" behindDoc="0" locked="0" layoutInCell="1" allowOverlap="1" wp14:anchorId="5C153A53" wp14:editId="5CAAFD92">
            <wp:simplePos x="0" y="0"/>
            <wp:positionH relativeFrom="column">
              <wp:posOffset>192405</wp:posOffset>
            </wp:positionH>
            <wp:positionV relativeFrom="paragraph">
              <wp:posOffset>182880</wp:posOffset>
            </wp:positionV>
            <wp:extent cx="1459230" cy="1092835"/>
            <wp:effectExtent l="0" t="0" r="7620" b="0"/>
            <wp:wrapSquare wrapText="bothSides"/>
            <wp:docPr id="13" name="図 1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59230" cy="1092835"/>
                    </a:xfrm>
                    <a:prstGeom prst="rect">
                      <a:avLst/>
                    </a:prstGeom>
                  </pic:spPr>
                </pic:pic>
              </a:graphicData>
            </a:graphic>
            <wp14:sizeRelH relativeFrom="margin">
              <wp14:pctWidth>0</wp14:pctWidth>
            </wp14:sizeRelH>
            <wp14:sizeRelV relativeFrom="margin">
              <wp14:pctHeight>0</wp14:pctHeight>
            </wp14:sizeRelV>
          </wp:anchor>
        </w:drawing>
      </w:r>
      <w:r w:rsidR="009873B2" w:rsidRPr="009B0E4A">
        <w:rPr>
          <w:rFonts w:asciiTheme="majorHAnsi" w:eastAsiaTheme="majorHAnsi" w:hAnsiTheme="majorHAnsi" w:hint="eastAsia"/>
          <w:sz w:val="22"/>
        </w:rPr>
        <w:t>対応希望：</w:t>
      </w:r>
      <w:r w:rsidR="008D17EF" w:rsidRPr="009B0E4A">
        <w:rPr>
          <w:rFonts w:asciiTheme="majorHAnsi" w:eastAsiaTheme="majorHAnsi" w:hAnsiTheme="majorHAnsi" w:hint="eastAsia"/>
          <w:sz w:val="22"/>
        </w:rPr>
        <w:t>用水路への</w:t>
      </w:r>
      <w:r w:rsidR="00BE0071" w:rsidRPr="009B0E4A">
        <w:rPr>
          <w:rFonts w:asciiTheme="majorHAnsi" w:eastAsiaTheme="majorHAnsi" w:hAnsiTheme="majorHAnsi" w:hint="eastAsia"/>
          <w:color w:val="4472C4" w:themeColor="accent1"/>
          <w:sz w:val="22"/>
        </w:rPr>
        <w:t>転落防止の柵、及び夜間が暗いため街灯を設置</w:t>
      </w:r>
      <w:r w:rsidR="004A532E">
        <w:rPr>
          <w:rFonts w:asciiTheme="majorHAnsi" w:eastAsiaTheme="majorHAnsi" w:hAnsiTheme="majorHAnsi" w:hint="eastAsia"/>
          <w:color w:val="4472C4" w:themeColor="accent1"/>
          <w:sz w:val="22"/>
        </w:rPr>
        <w:t>。</w:t>
      </w:r>
    </w:p>
    <w:p w14:paraId="76754B38" w14:textId="1DB6D090" w:rsidR="00A1083E" w:rsidRDefault="003A422C" w:rsidP="009B0E4A">
      <w:pPr>
        <w:spacing w:line="360" w:lineRule="exact"/>
        <w:jc w:val="left"/>
        <w:rPr>
          <w:rFonts w:asciiTheme="majorHAnsi" w:eastAsiaTheme="majorHAnsi" w:hAnsiTheme="majorHAnsi"/>
          <w:color w:val="FF0000"/>
          <w:sz w:val="22"/>
        </w:rPr>
      </w:pPr>
      <w:r w:rsidRPr="00E03EAC">
        <w:rPr>
          <w:rFonts w:asciiTheme="majorHAnsi" w:eastAsiaTheme="majorHAnsi" w:hAnsiTheme="majorHAnsi" w:hint="eastAsia"/>
          <w:color w:val="FF0000"/>
          <w:sz w:val="22"/>
        </w:rPr>
        <w:t>（</w:t>
      </w:r>
      <w:r w:rsidRPr="00E03EAC">
        <w:rPr>
          <w:rFonts w:asciiTheme="majorHAnsi" w:eastAsiaTheme="majorHAnsi" w:hAnsiTheme="majorHAnsi"/>
          <w:color w:val="FF0000"/>
          <w:sz w:val="22"/>
        </w:rPr>
        <w:t>道路管理課）</w:t>
      </w:r>
      <w:r w:rsidR="00E20A34">
        <w:rPr>
          <w:rFonts w:asciiTheme="majorHAnsi" w:eastAsiaTheme="majorHAnsi" w:hAnsiTheme="majorHAnsi" w:hint="eastAsia"/>
          <w:color w:val="FF0000"/>
          <w:sz w:val="22"/>
        </w:rPr>
        <w:t>街路灯の設置については，農作物に影響をきたすことから，設置については困難な状況でございます。</w:t>
      </w:r>
    </w:p>
    <w:p w14:paraId="096BE43B" w14:textId="7B91F1D3" w:rsidR="00E20A34" w:rsidRPr="00E03EAC" w:rsidRDefault="00E20A34" w:rsidP="009B0E4A">
      <w:pPr>
        <w:spacing w:line="360" w:lineRule="exact"/>
        <w:jc w:val="left"/>
        <w:rPr>
          <w:rFonts w:asciiTheme="majorHAnsi" w:eastAsiaTheme="majorHAnsi" w:hAnsiTheme="majorHAnsi"/>
          <w:color w:val="FF0000"/>
          <w:sz w:val="22"/>
        </w:rPr>
      </w:pPr>
      <w:r>
        <w:rPr>
          <w:rFonts w:asciiTheme="majorHAnsi" w:eastAsiaTheme="majorHAnsi" w:hAnsiTheme="majorHAnsi" w:hint="eastAsia"/>
          <w:color w:val="FF0000"/>
          <w:sz w:val="22"/>
        </w:rPr>
        <w:t xml:space="preserve">　また，転落防止柵の設置についても，農家の車両等の通行に支障をきたすことから設置については困難な状況でございます。</w:t>
      </w:r>
    </w:p>
    <w:p w14:paraId="483EE612" w14:textId="3AE5F77F" w:rsidR="00C35AE7" w:rsidRPr="009B0E4A" w:rsidRDefault="00C35AE7" w:rsidP="00C35AE7">
      <w:pPr>
        <w:spacing w:line="440" w:lineRule="exact"/>
        <w:jc w:val="left"/>
        <w:rPr>
          <w:rFonts w:asciiTheme="majorHAnsi" w:eastAsiaTheme="majorHAnsi" w:hAnsiTheme="majorHAnsi"/>
          <w:sz w:val="22"/>
        </w:rPr>
      </w:pPr>
    </w:p>
    <w:p w14:paraId="008AB8C5" w14:textId="38D1DCE9" w:rsidR="00FF0203" w:rsidRPr="009B0E4A" w:rsidRDefault="00FF0203" w:rsidP="00C35AE7">
      <w:pPr>
        <w:spacing w:line="440" w:lineRule="exact"/>
        <w:jc w:val="left"/>
        <w:rPr>
          <w:rFonts w:asciiTheme="majorHAnsi" w:eastAsiaTheme="majorHAnsi" w:hAnsiTheme="majorHAnsi"/>
          <w:sz w:val="22"/>
        </w:rPr>
      </w:pPr>
    </w:p>
    <w:p w14:paraId="47806A46" w14:textId="77777777" w:rsidR="00B744B2" w:rsidRPr="009B0E4A" w:rsidRDefault="00B744B2" w:rsidP="009B0E4A">
      <w:pPr>
        <w:spacing w:line="360" w:lineRule="exact"/>
        <w:jc w:val="left"/>
        <w:rPr>
          <w:rFonts w:asciiTheme="majorHAnsi" w:eastAsiaTheme="majorHAnsi" w:hAnsiTheme="majorHAnsi"/>
          <w:sz w:val="22"/>
        </w:rPr>
      </w:pPr>
    </w:p>
    <w:p w14:paraId="4AE15F55" w14:textId="26362F7D" w:rsidR="008D17EF" w:rsidRPr="009B0E4A" w:rsidRDefault="00E714AD" w:rsidP="009B0E4A">
      <w:pPr>
        <w:spacing w:line="360" w:lineRule="exact"/>
        <w:ind w:firstLineChars="200" w:firstLine="440"/>
        <w:jc w:val="left"/>
        <w:rPr>
          <w:rFonts w:asciiTheme="majorHAnsi" w:eastAsiaTheme="majorHAnsi" w:hAnsiTheme="majorHAnsi"/>
          <w:sz w:val="22"/>
        </w:rPr>
      </w:pPr>
      <w:r w:rsidRPr="009B0E4A">
        <w:rPr>
          <w:rFonts w:asciiTheme="majorHAnsi" w:eastAsiaTheme="majorHAnsi" w:hAnsiTheme="majorHAnsi" w:hint="eastAsia"/>
          <w:noProof/>
          <w:sz w:val="22"/>
        </w:rPr>
        <w:drawing>
          <wp:anchor distT="0" distB="0" distL="114300" distR="114300" simplePos="0" relativeHeight="251674624" behindDoc="0" locked="0" layoutInCell="1" allowOverlap="1" wp14:anchorId="4238E99D" wp14:editId="55563863">
            <wp:simplePos x="0" y="0"/>
            <wp:positionH relativeFrom="column">
              <wp:posOffset>177165</wp:posOffset>
            </wp:positionH>
            <wp:positionV relativeFrom="paragraph">
              <wp:posOffset>443230</wp:posOffset>
            </wp:positionV>
            <wp:extent cx="1438275" cy="1076325"/>
            <wp:effectExtent l="0" t="0" r="9525" b="9525"/>
            <wp:wrapSquare wrapText="bothSides"/>
            <wp:docPr id="14" name="図 1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a:hlinkClick r:id="rId17"/>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38275" cy="1076325"/>
                    </a:xfrm>
                    <a:prstGeom prst="rect">
                      <a:avLst/>
                    </a:prstGeom>
                  </pic:spPr>
                </pic:pic>
              </a:graphicData>
            </a:graphic>
            <wp14:sizeRelH relativeFrom="margin">
              <wp14:pctWidth>0</wp14:pctWidth>
            </wp14:sizeRelH>
            <wp14:sizeRelV relativeFrom="margin">
              <wp14:pctHeight>0</wp14:pctHeight>
            </wp14:sizeRelV>
          </wp:anchor>
        </w:drawing>
      </w:r>
      <w:r w:rsidR="00F0651C" w:rsidRPr="009B0E4A">
        <w:rPr>
          <w:rFonts w:asciiTheme="majorHAnsi" w:eastAsiaTheme="majorHAnsi" w:hAnsiTheme="majorHAnsi" w:hint="eastAsia"/>
          <w:sz w:val="22"/>
        </w:rPr>
        <w:t>（ウ）</w:t>
      </w:r>
      <w:r w:rsidR="0090085C" w:rsidRPr="009B0E4A">
        <w:rPr>
          <w:rFonts w:asciiTheme="majorHAnsi" w:eastAsiaTheme="majorHAnsi" w:hAnsiTheme="majorHAnsi" w:hint="eastAsia"/>
          <w:sz w:val="22"/>
        </w:rPr>
        <w:t>PTA危険個所</w:t>
      </w:r>
      <w:r w:rsidR="0090085C" w:rsidRPr="009B0E4A">
        <w:rPr>
          <w:rFonts w:asciiTheme="majorHAnsi" w:eastAsiaTheme="majorHAnsi" w:hAnsiTheme="majorHAnsi"/>
          <w:sz w:val="22"/>
        </w:rPr>
        <w:t>MAP</w:t>
      </w:r>
      <w:r w:rsidR="003A1B86" w:rsidRPr="00315BC1">
        <w:rPr>
          <w:rFonts w:asciiTheme="majorHAnsi" w:eastAsiaTheme="majorHAnsi" w:hAnsiTheme="majorHAnsi" w:hint="eastAsia"/>
          <w:sz w:val="22"/>
        </w:rPr>
        <w:t>１７</w:t>
      </w:r>
      <w:r w:rsidR="00E62C7F">
        <w:rPr>
          <w:rFonts w:asciiTheme="majorHAnsi" w:eastAsiaTheme="majorHAnsi" w:hAnsiTheme="majorHAnsi" w:hint="eastAsia"/>
          <w:sz w:val="22"/>
        </w:rPr>
        <w:t>（斉藤農園</w:t>
      </w:r>
      <w:r w:rsidR="00EC5AF2" w:rsidRPr="009B0E4A">
        <w:rPr>
          <w:rFonts w:asciiTheme="majorHAnsi" w:eastAsiaTheme="majorHAnsi" w:hAnsiTheme="majorHAnsi" w:hint="eastAsia"/>
          <w:sz w:val="22"/>
        </w:rPr>
        <w:t>通り</w:t>
      </w:r>
      <w:r w:rsidR="00E62C7F">
        <w:rPr>
          <w:rFonts w:asciiTheme="majorHAnsi" w:eastAsiaTheme="majorHAnsi" w:hAnsiTheme="majorHAnsi" w:hint="eastAsia"/>
          <w:sz w:val="22"/>
        </w:rPr>
        <w:t>抜けて</w:t>
      </w:r>
      <w:r w:rsidR="00845388" w:rsidRPr="009B0E4A">
        <w:rPr>
          <w:rFonts w:asciiTheme="majorHAnsi" w:eastAsiaTheme="majorHAnsi" w:hAnsiTheme="majorHAnsi" w:hint="eastAsia"/>
          <w:sz w:val="22"/>
        </w:rPr>
        <w:t>北</w:t>
      </w:r>
      <w:r w:rsidR="00E62C7F">
        <w:rPr>
          <w:rFonts w:asciiTheme="majorHAnsi" w:eastAsiaTheme="majorHAnsi" w:hAnsiTheme="majorHAnsi" w:hint="eastAsia"/>
          <w:sz w:val="22"/>
        </w:rPr>
        <w:t>側道路</w:t>
      </w:r>
      <w:r w:rsidR="00845388" w:rsidRPr="009B0E4A">
        <w:rPr>
          <w:rFonts w:asciiTheme="majorHAnsi" w:eastAsiaTheme="majorHAnsi" w:hAnsiTheme="majorHAnsi" w:hint="eastAsia"/>
          <w:sz w:val="22"/>
        </w:rPr>
        <w:t>へ</w:t>
      </w:r>
      <w:r w:rsidR="00EC5AF2" w:rsidRPr="009B0E4A">
        <w:rPr>
          <w:rFonts w:asciiTheme="majorHAnsi" w:eastAsiaTheme="majorHAnsi" w:hAnsiTheme="majorHAnsi" w:hint="eastAsia"/>
          <w:sz w:val="22"/>
        </w:rPr>
        <w:t>突き当たるT字路</w:t>
      </w:r>
      <w:r w:rsidR="00E62C7F">
        <w:rPr>
          <w:rFonts w:asciiTheme="majorHAnsi" w:eastAsiaTheme="majorHAnsi" w:hAnsiTheme="majorHAnsi" w:hint="eastAsia"/>
          <w:sz w:val="22"/>
        </w:rPr>
        <w:t>）</w:t>
      </w:r>
    </w:p>
    <w:p w14:paraId="1C524CE3" w14:textId="3710AE1F" w:rsidR="00845388" w:rsidRPr="00E03EAC" w:rsidRDefault="00EC5AF2" w:rsidP="009B0E4A">
      <w:pPr>
        <w:spacing w:line="360" w:lineRule="exact"/>
        <w:ind w:firstLineChars="200" w:firstLine="440"/>
        <w:jc w:val="left"/>
        <w:rPr>
          <w:rFonts w:asciiTheme="majorHAnsi" w:eastAsiaTheme="majorHAnsi" w:hAnsiTheme="majorHAnsi"/>
          <w:color w:val="FF0000"/>
          <w:sz w:val="22"/>
        </w:rPr>
      </w:pPr>
      <w:r w:rsidRPr="009B0E4A">
        <w:rPr>
          <w:rFonts w:asciiTheme="majorHAnsi" w:eastAsiaTheme="majorHAnsi" w:hAnsiTheme="majorHAnsi" w:hint="eastAsia"/>
          <w:sz w:val="22"/>
        </w:rPr>
        <w:t>対応希望：</w:t>
      </w:r>
      <w:r w:rsidR="008D17EF" w:rsidRPr="009B0E4A">
        <w:rPr>
          <w:rFonts w:asciiTheme="majorHAnsi" w:eastAsiaTheme="majorHAnsi" w:hAnsiTheme="majorHAnsi" w:hint="eastAsia"/>
          <w:sz w:val="22"/>
        </w:rPr>
        <w:t>北側電柱上に</w:t>
      </w:r>
      <w:r w:rsidRPr="009B0E4A">
        <w:rPr>
          <w:rFonts w:asciiTheme="majorHAnsi" w:eastAsiaTheme="majorHAnsi" w:hAnsiTheme="majorHAnsi" w:hint="eastAsia"/>
          <w:color w:val="4472C4" w:themeColor="accent1"/>
          <w:sz w:val="22"/>
        </w:rPr>
        <w:t>カーブミラーの設置</w:t>
      </w:r>
      <w:r w:rsidR="004A532E">
        <w:rPr>
          <w:rFonts w:asciiTheme="majorHAnsi" w:eastAsiaTheme="majorHAnsi" w:hAnsiTheme="majorHAnsi" w:hint="eastAsia"/>
          <w:color w:val="4472C4" w:themeColor="accent1"/>
          <w:sz w:val="22"/>
        </w:rPr>
        <w:t>。</w:t>
      </w:r>
      <w:r w:rsidRPr="009B0E4A">
        <w:rPr>
          <w:rFonts w:asciiTheme="majorHAnsi" w:eastAsiaTheme="majorHAnsi" w:hAnsiTheme="majorHAnsi"/>
          <w:sz w:val="22"/>
        </w:rPr>
        <w:br/>
      </w:r>
      <w:r w:rsidR="003A422C" w:rsidRPr="00E03EAC">
        <w:rPr>
          <w:rFonts w:asciiTheme="majorHAnsi" w:eastAsiaTheme="majorHAnsi" w:hAnsiTheme="majorHAnsi" w:hint="eastAsia"/>
          <w:color w:val="FF0000"/>
          <w:sz w:val="22"/>
        </w:rPr>
        <w:t>（道路管理課）</w:t>
      </w:r>
      <w:r w:rsidR="00E20A34">
        <w:rPr>
          <w:rFonts w:asciiTheme="majorHAnsi" w:eastAsiaTheme="majorHAnsi" w:hAnsiTheme="majorHAnsi" w:hint="eastAsia"/>
          <w:color w:val="FF0000"/>
          <w:sz w:val="22"/>
        </w:rPr>
        <w:t>カーブミラーの設置でございますが，隅切りがあり，車両の通行もそれほどの多くないことから，設置について困難な状況でございます。そのため，「交差点事故多発注意」の看板の設置，及び交差点内にカラー舗装の溶着を行ってまいります。</w:t>
      </w:r>
    </w:p>
    <w:p w14:paraId="1C9FDB24" w14:textId="77777777" w:rsidR="00845388" w:rsidRPr="009B0E4A" w:rsidRDefault="00845388" w:rsidP="00F0651C">
      <w:pPr>
        <w:spacing w:line="440" w:lineRule="exact"/>
        <w:ind w:firstLineChars="200" w:firstLine="440"/>
        <w:jc w:val="left"/>
        <w:rPr>
          <w:rFonts w:asciiTheme="majorHAnsi" w:eastAsiaTheme="majorHAnsi" w:hAnsiTheme="majorHAnsi"/>
          <w:color w:val="FF0000"/>
          <w:sz w:val="22"/>
        </w:rPr>
      </w:pPr>
    </w:p>
    <w:p w14:paraId="4D66C881" w14:textId="77777777" w:rsidR="00A92D67" w:rsidRPr="009B0E4A" w:rsidRDefault="00A92D67" w:rsidP="00F0651C">
      <w:pPr>
        <w:spacing w:line="440" w:lineRule="exact"/>
        <w:ind w:firstLineChars="200" w:firstLine="440"/>
        <w:jc w:val="left"/>
        <w:rPr>
          <w:rFonts w:asciiTheme="majorHAnsi" w:eastAsiaTheme="majorHAnsi" w:hAnsiTheme="majorHAnsi"/>
          <w:color w:val="FF0000"/>
          <w:sz w:val="22"/>
        </w:rPr>
      </w:pPr>
    </w:p>
    <w:p w14:paraId="614E6585" w14:textId="7DAA1220" w:rsidR="00E714AD" w:rsidRPr="009B0E4A" w:rsidRDefault="00EC5AF2" w:rsidP="009B0E4A">
      <w:pPr>
        <w:spacing w:line="360" w:lineRule="exact"/>
        <w:ind w:firstLineChars="200" w:firstLine="440"/>
        <w:jc w:val="left"/>
        <w:rPr>
          <w:rFonts w:asciiTheme="majorHAnsi" w:eastAsiaTheme="majorHAnsi" w:hAnsiTheme="majorHAnsi"/>
          <w:sz w:val="22"/>
        </w:rPr>
      </w:pPr>
      <w:r w:rsidRPr="009B0E4A">
        <w:rPr>
          <w:rFonts w:asciiTheme="majorHAnsi" w:eastAsiaTheme="majorHAnsi" w:hAnsiTheme="majorHAnsi" w:hint="eastAsia"/>
          <w:sz w:val="22"/>
        </w:rPr>
        <w:t>（エ）</w:t>
      </w:r>
      <w:r w:rsidR="0090085C" w:rsidRPr="009B0E4A">
        <w:rPr>
          <w:rFonts w:asciiTheme="majorHAnsi" w:eastAsiaTheme="majorHAnsi" w:hAnsiTheme="majorHAnsi" w:hint="eastAsia"/>
          <w:sz w:val="22"/>
        </w:rPr>
        <w:t>P</w:t>
      </w:r>
      <w:r w:rsidR="0090085C" w:rsidRPr="009B0E4A">
        <w:rPr>
          <w:rFonts w:asciiTheme="majorHAnsi" w:eastAsiaTheme="majorHAnsi" w:hAnsiTheme="majorHAnsi"/>
          <w:sz w:val="22"/>
        </w:rPr>
        <w:t>TA</w:t>
      </w:r>
      <w:r w:rsidR="0090085C" w:rsidRPr="009B0E4A">
        <w:rPr>
          <w:rFonts w:asciiTheme="majorHAnsi" w:eastAsiaTheme="majorHAnsi" w:hAnsiTheme="majorHAnsi" w:hint="eastAsia"/>
          <w:sz w:val="22"/>
        </w:rPr>
        <w:t>危険個所M</w:t>
      </w:r>
      <w:r w:rsidR="0090085C" w:rsidRPr="009B0E4A">
        <w:rPr>
          <w:rFonts w:asciiTheme="majorHAnsi" w:eastAsiaTheme="majorHAnsi" w:hAnsiTheme="majorHAnsi"/>
          <w:sz w:val="22"/>
        </w:rPr>
        <w:t>AP</w:t>
      </w:r>
      <w:r w:rsidR="00BC1609">
        <w:rPr>
          <w:rFonts w:asciiTheme="majorHAnsi" w:eastAsiaTheme="majorHAnsi" w:hAnsiTheme="majorHAnsi" w:hint="eastAsia"/>
          <w:sz w:val="22"/>
        </w:rPr>
        <w:t>９</w:t>
      </w:r>
      <w:r w:rsidR="00845388" w:rsidRPr="009B0E4A">
        <w:rPr>
          <w:rFonts w:asciiTheme="majorHAnsi" w:eastAsiaTheme="majorHAnsi" w:hAnsiTheme="majorHAnsi" w:hint="eastAsia"/>
          <w:sz w:val="22"/>
        </w:rPr>
        <w:t>（ヤマト便に抜ける東西</w:t>
      </w:r>
      <w:r w:rsidR="00BC1609">
        <w:rPr>
          <w:rFonts w:asciiTheme="majorHAnsi" w:eastAsiaTheme="majorHAnsi" w:hAnsiTheme="majorHAnsi" w:hint="eastAsia"/>
          <w:sz w:val="22"/>
        </w:rPr>
        <w:t>300ｍ</w:t>
      </w:r>
      <w:r w:rsidR="00845388" w:rsidRPr="009B0E4A">
        <w:rPr>
          <w:rFonts w:asciiTheme="majorHAnsi" w:eastAsiaTheme="majorHAnsi" w:hAnsiTheme="majorHAnsi" w:hint="eastAsia"/>
          <w:sz w:val="22"/>
        </w:rPr>
        <w:t>の旧田んぼ通り）</w:t>
      </w:r>
      <w:r w:rsidR="003A1B86" w:rsidRPr="009B0E4A">
        <w:rPr>
          <w:rFonts w:asciiTheme="majorHAnsi" w:eastAsiaTheme="majorHAnsi" w:hAnsiTheme="majorHAnsi" w:hint="eastAsia"/>
          <w:sz w:val="22"/>
        </w:rPr>
        <w:t>が</w:t>
      </w:r>
      <w:r w:rsidRPr="009B0E4A">
        <w:rPr>
          <w:rFonts w:asciiTheme="majorHAnsi" w:eastAsiaTheme="majorHAnsi" w:hAnsiTheme="majorHAnsi" w:hint="eastAsia"/>
          <w:sz w:val="22"/>
        </w:rPr>
        <w:t>急な宅地</w:t>
      </w:r>
      <w:r w:rsidR="003A1B86" w:rsidRPr="009B0E4A">
        <w:rPr>
          <w:rFonts w:asciiTheme="majorHAnsi" w:eastAsiaTheme="majorHAnsi" w:hAnsiTheme="majorHAnsi" w:hint="eastAsia"/>
          <w:sz w:val="22"/>
        </w:rPr>
        <w:t>整備</w:t>
      </w:r>
      <w:r w:rsidRPr="009B0E4A">
        <w:rPr>
          <w:rFonts w:asciiTheme="majorHAnsi" w:eastAsiaTheme="majorHAnsi" w:hAnsiTheme="majorHAnsi" w:hint="eastAsia"/>
          <w:sz w:val="22"/>
        </w:rPr>
        <w:t>が</w:t>
      </w:r>
      <w:r w:rsidR="003A1B86" w:rsidRPr="009B0E4A">
        <w:rPr>
          <w:rFonts w:asciiTheme="majorHAnsi" w:eastAsiaTheme="majorHAnsi" w:hAnsiTheme="majorHAnsi" w:hint="eastAsia"/>
          <w:sz w:val="22"/>
        </w:rPr>
        <w:t>され、</w:t>
      </w:r>
      <w:r w:rsidRPr="009B0E4A">
        <w:rPr>
          <w:rFonts w:asciiTheme="majorHAnsi" w:eastAsiaTheme="majorHAnsi" w:hAnsiTheme="majorHAnsi" w:hint="eastAsia"/>
          <w:sz w:val="22"/>
        </w:rPr>
        <w:t>歩行者や通学児童</w:t>
      </w:r>
      <w:r w:rsidR="00FF0203" w:rsidRPr="009B0E4A">
        <w:rPr>
          <w:rFonts w:asciiTheme="majorHAnsi" w:eastAsiaTheme="majorHAnsi" w:hAnsiTheme="majorHAnsi" w:hint="eastAsia"/>
          <w:sz w:val="22"/>
        </w:rPr>
        <w:t>向け歩行者</w:t>
      </w:r>
      <w:r w:rsidRPr="009B0E4A">
        <w:rPr>
          <w:rFonts w:asciiTheme="majorHAnsi" w:eastAsiaTheme="majorHAnsi" w:hAnsiTheme="majorHAnsi" w:hint="eastAsia"/>
          <w:sz w:val="22"/>
        </w:rPr>
        <w:t>の安全確保が全く</w:t>
      </w:r>
      <w:r w:rsidR="008D17EF" w:rsidRPr="009B0E4A">
        <w:rPr>
          <w:rFonts w:asciiTheme="majorHAnsi" w:eastAsiaTheme="majorHAnsi" w:hAnsiTheme="majorHAnsi" w:hint="eastAsia"/>
          <w:sz w:val="22"/>
        </w:rPr>
        <w:t>な</w:t>
      </w:r>
      <w:r w:rsidRPr="009B0E4A">
        <w:rPr>
          <w:rFonts w:asciiTheme="majorHAnsi" w:eastAsiaTheme="majorHAnsi" w:hAnsiTheme="majorHAnsi" w:hint="eastAsia"/>
          <w:sz w:val="22"/>
        </w:rPr>
        <w:t>されていない。</w:t>
      </w:r>
    </w:p>
    <w:p w14:paraId="45A135E1" w14:textId="074951CE" w:rsidR="00E714AD" w:rsidRPr="009B0E4A" w:rsidRDefault="00EC5AF2" w:rsidP="009B0E4A">
      <w:pPr>
        <w:spacing w:line="360" w:lineRule="exact"/>
        <w:jc w:val="left"/>
        <w:rPr>
          <w:rFonts w:asciiTheme="majorHAnsi" w:eastAsiaTheme="majorHAnsi" w:hAnsiTheme="majorHAnsi"/>
          <w:sz w:val="22"/>
        </w:rPr>
      </w:pPr>
      <w:r w:rsidRPr="009B0E4A">
        <w:rPr>
          <w:rFonts w:asciiTheme="majorHAnsi" w:eastAsiaTheme="majorHAnsi" w:hAnsiTheme="majorHAnsi" w:hint="eastAsia"/>
          <w:sz w:val="22"/>
        </w:rPr>
        <w:t>対応希望：</w:t>
      </w:r>
      <w:r w:rsidRPr="009B0E4A">
        <w:rPr>
          <w:rFonts w:asciiTheme="majorHAnsi" w:eastAsiaTheme="majorHAnsi" w:hAnsiTheme="majorHAnsi" w:hint="eastAsia"/>
          <w:color w:val="4472C4" w:themeColor="accent1"/>
          <w:sz w:val="22"/>
        </w:rPr>
        <w:t>ミラー等道路交通法標識の設置。歩行用の路側帯の確保、道路標識、路面標識の早急な設置塗装整備。</w:t>
      </w:r>
      <w:r w:rsidR="00E714AD" w:rsidRPr="009B0E4A">
        <w:rPr>
          <w:rFonts w:asciiTheme="majorHAnsi" w:eastAsiaTheme="majorHAnsi" w:hAnsiTheme="majorHAnsi" w:hint="eastAsia"/>
          <w:noProof/>
          <w:sz w:val="22"/>
        </w:rPr>
        <w:drawing>
          <wp:anchor distT="0" distB="0" distL="114300" distR="114300" simplePos="0" relativeHeight="251676672" behindDoc="0" locked="0" layoutInCell="1" allowOverlap="1" wp14:anchorId="0284A7A2" wp14:editId="440ECC7C">
            <wp:simplePos x="0" y="0"/>
            <wp:positionH relativeFrom="column">
              <wp:posOffset>1992630</wp:posOffset>
            </wp:positionH>
            <wp:positionV relativeFrom="paragraph">
              <wp:posOffset>78740</wp:posOffset>
            </wp:positionV>
            <wp:extent cx="1361440" cy="1018540"/>
            <wp:effectExtent l="0" t="0" r="0" b="0"/>
            <wp:wrapSquare wrapText="bothSides"/>
            <wp:docPr id="16" name="図 1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a:hlinkClick r:id="rId19"/>
                    </pic:cNvPr>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61440" cy="1018540"/>
                    </a:xfrm>
                    <a:prstGeom prst="rect">
                      <a:avLst/>
                    </a:prstGeom>
                  </pic:spPr>
                </pic:pic>
              </a:graphicData>
            </a:graphic>
            <wp14:sizeRelH relativeFrom="margin">
              <wp14:pctWidth>0</wp14:pctWidth>
            </wp14:sizeRelH>
            <wp14:sizeRelV relativeFrom="margin">
              <wp14:pctHeight>0</wp14:pctHeight>
            </wp14:sizeRelV>
          </wp:anchor>
        </w:drawing>
      </w:r>
      <w:r w:rsidR="00E714AD" w:rsidRPr="009B0E4A">
        <w:rPr>
          <w:rFonts w:asciiTheme="majorHAnsi" w:eastAsiaTheme="majorHAnsi" w:hAnsiTheme="majorHAnsi" w:hint="eastAsia"/>
          <w:noProof/>
          <w:sz w:val="22"/>
        </w:rPr>
        <w:drawing>
          <wp:anchor distT="0" distB="0" distL="114300" distR="114300" simplePos="0" relativeHeight="251675648" behindDoc="0" locked="0" layoutInCell="1" allowOverlap="1" wp14:anchorId="477C5B62" wp14:editId="60414C09">
            <wp:simplePos x="0" y="0"/>
            <wp:positionH relativeFrom="column">
              <wp:posOffset>337820</wp:posOffset>
            </wp:positionH>
            <wp:positionV relativeFrom="paragraph">
              <wp:posOffset>76200</wp:posOffset>
            </wp:positionV>
            <wp:extent cx="1360805" cy="1018540"/>
            <wp:effectExtent l="0" t="0" r="0" b="0"/>
            <wp:wrapSquare wrapText="bothSides"/>
            <wp:docPr id="15" name="図 1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a:hlinkClick r:id="rId17"/>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60805" cy="1018540"/>
                    </a:xfrm>
                    <a:prstGeom prst="rect">
                      <a:avLst/>
                    </a:prstGeom>
                  </pic:spPr>
                </pic:pic>
              </a:graphicData>
            </a:graphic>
            <wp14:sizeRelH relativeFrom="margin">
              <wp14:pctWidth>0</wp14:pctWidth>
            </wp14:sizeRelH>
            <wp14:sizeRelV relativeFrom="margin">
              <wp14:pctHeight>0</wp14:pctHeight>
            </wp14:sizeRelV>
          </wp:anchor>
        </w:drawing>
      </w:r>
    </w:p>
    <w:p w14:paraId="1A22CDA3" w14:textId="77777777" w:rsidR="00E20A34" w:rsidRDefault="00E20A34" w:rsidP="00F30991">
      <w:pPr>
        <w:spacing w:line="440" w:lineRule="exact"/>
        <w:jc w:val="left"/>
        <w:rPr>
          <w:rFonts w:asciiTheme="majorHAnsi" w:eastAsiaTheme="majorHAnsi" w:hAnsiTheme="majorHAnsi"/>
          <w:color w:val="FF0000"/>
          <w:sz w:val="22"/>
        </w:rPr>
      </w:pPr>
    </w:p>
    <w:p w14:paraId="25DBD848" w14:textId="77777777" w:rsidR="00E20A34" w:rsidRDefault="00E20A34" w:rsidP="00F30991">
      <w:pPr>
        <w:spacing w:line="440" w:lineRule="exact"/>
        <w:jc w:val="left"/>
        <w:rPr>
          <w:rFonts w:asciiTheme="majorHAnsi" w:eastAsiaTheme="majorHAnsi" w:hAnsiTheme="majorHAnsi"/>
          <w:color w:val="FF0000"/>
          <w:sz w:val="22"/>
        </w:rPr>
      </w:pPr>
    </w:p>
    <w:p w14:paraId="32A05BB0" w14:textId="5C6854AE" w:rsidR="00733FD7" w:rsidRDefault="003A422C" w:rsidP="00F30991">
      <w:pPr>
        <w:spacing w:line="440" w:lineRule="exact"/>
        <w:jc w:val="left"/>
        <w:rPr>
          <w:rFonts w:asciiTheme="majorHAnsi" w:eastAsiaTheme="majorHAnsi" w:hAnsiTheme="majorHAnsi"/>
          <w:color w:val="FF0000"/>
          <w:sz w:val="22"/>
        </w:rPr>
      </w:pPr>
      <w:r w:rsidRPr="00E03EAC">
        <w:rPr>
          <w:rFonts w:asciiTheme="majorHAnsi" w:eastAsiaTheme="majorHAnsi" w:hAnsiTheme="majorHAnsi" w:hint="eastAsia"/>
          <w:color w:val="FF0000"/>
          <w:sz w:val="22"/>
        </w:rPr>
        <w:t>（道路管理課）</w:t>
      </w:r>
      <w:r w:rsidR="00E20A34">
        <w:rPr>
          <w:rFonts w:asciiTheme="majorHAnsi" w:eastAsiaTheme="majorHAnsi" w:hAnsiTheme="majorHAnsi" w:hint="eastAsia"/>
          <w:color w:val="FF0000"/>
          <w:sz w:val="22"/>
        </w:rPr>
        <w:t>当該箇所については，白線の溶着及び車両に対して</w:t>
      </w:r>
      <w:r w:rsidR="00F30991">
        <w:rPr>
          <w:rFonts w:asciiTheme="majorHAnsi" w:eastAsiaTheme="majorHAnsi" w:hAnsiTheme="majorHAnsi" w:hint="eastAsia"/>
          <w:color w:val="FF0000"/>
          <w:sz w:val="22"/>
        </w:rPr>
        <w:t>「スピード落とせ」と「子供多し注意」の</w:t>
      </w:r>
      <w:r w:rsidR="00E20A34">
        <w:rPr>
          <w:rFonts w:asciiTheme="majorHAnsi" w:eastAsiaTheme="majorHAnsi" w:hAnsiTheme="majorHAnsi" w:hint="eastAsia"/>
          <w:color w:val="FF0000"/>
          <w:sz w:val="22"/>
        </w:rPr>
        <w:t>注意喚起</w:t>
      </w:r>
      <w:r w:rsidR="00F30991">
        <w:rPr>
          <w:rFonts w:asciiTheme="majorHAnsi" w:eastAsiaTheme="majorHAnsi" w:hAnsiTheme="majorHAnsi" w:hint="eastAsia"/>
          <w:color w:val="FF0000"/>
          <w:sz w:val="22"/>
        </w:rPr>
        <w:t>看板</w:t>
      </w:r>
      <w:r w:rsidR="00E20A34">
        <w:rPr>
          <w:rFonts w:asciiTheme="majorHAnsi" w:eastAsiaTheme="majorHAnsi" w:hAnsiTheme="majorHAnsi" w:hint="eastAsia"/>
          <w:color w:val="FF0000"/>
          <w:sz w:val="22"/>
        </w:rPr>
        <w:t>を２箇所</w:t>
      </w:r>
      <w:r w:rsidR="00F30991">
        <w:rPr>
          <w:rFonts w:asciiTheme="majorHAnsi" w:eastAsiaTheme="majorHAnsi" w:hAnsiTheme="majorHAnsi" w:hint="eastAsia"/>
          <w:color w:val="FF0000"/>
          <w:sz w:val="22"/>
        </w:rPr>
        <w:t>設置</w:t>
      </w:r>
      <w:r w:rsidR="00E20A34">
        <w:rPr>
          <w:rFonts w:asciiTheme="majorHAnsi" w:eastAsiaTheme="majorHAnsi" w:hAnsiTheme="majorHAnsi" w:hint="eastAsia"/>
          <w:color w:val="FF0000"/>
          <w:sz w:val="22"/>
        </w:rPr>
        <w:t>いたしました</w:t>
      </w:r>
      <w:r w:rsidR="00E03EAC" w:rsidRPr="00E03EAC">
        <w:rPr>
          <w:rFonts w:asciiTheme="majorHAnsi" w:eastAsiaTheme="majorHAnsi" w:hAnsiTheme="majorHAnsi" w:hint="eastAsia"/>
          <w:color w:val="FF0000"/>
          <w:sz w:val="22"/>
        </w:rPr>
        <w:t>。</w:t>
      </w:r>
    </w:p>
    <w:p w14:paraId="29856E5B" w14:textId="4E0DF859" w:rsidR="00FD2096" w:rsidRPr="00E03EAC" w:rsidRDefault="00FD2096" w:rsidP="00F30991">
      <w:pPr>
        <w:spacing w:line="440" w:lineRule="exact"/>
        <w:jc w:val="left"/>
        <w:rPr>
          <w:rFonts w:asciiTheme="majorHAnsi" w:eastAsiaTheme="majorHAnsi" w:hAnsiTheme="majorHAnsi"/>
          <w:color w:val="FF0000"/>
          <w:sz w:val="22"/>
        </w:rPr>
      </w:pPr>
      <w:r>
        <w:rPr>
          <w:rFonts w:asciiTheme="majorHAnsi" w:eastAsiaTheme="majorHAnsi" w:hAnsiTheme="majorHAnsi" w:hint="eastAsia"/>
          <w:color w:val="FF0000"/>
          <w:sz w:val="22"/>
        </w:rPr>
        <w:t xml:space="preserve">　また，ラバーポールなどの設置でございますが，</w:t>
      </w:r>
      <w:r w:rsidR="00855BF8">
        <w:rPr>
          <w:rFonts w:asciiTheme="majorHAnsi" w:eastAsiaTheme="majorHAnsi" w:hAnsiTheme="majorHAnsi" w:hint="eastAsia"/>
          <w:color w:val="FF0000"/>
          <w:sz w:val="22"/>
        </w:rPr>
        <w:t>白線と民地との幅が</w:t>
      </w:r>
      <w:bookmarkStart w:id="1" w:name="_GoBack"/>
      <w:bookmarkEnd w:id="1"/>
      <w:r>
        <w:rPr>
          <w:rFonts w:asciiTheme="majorHAnsi" w:eastAsiaTheme="majorHAnsi" w:hAnsiTheme="majorHAnsi" w:hint="eastAsia"/>
          <w:color w:val="FF0000"/>
          <w:sz w:val="22"/>
        </w:rPr>
        <w:t>狭小であることから設置した場合，車両の通行に支障をきたすことから，設置については困難な状況です。</w:t>
      </w:r>
    </w:p>
    <w:p w14:paraId="4201E443" w14:textId="77777777" w:rsidR="009B0E4A" w:rsidRPr="00E20A34" w:rsidRDefault="009B0E4A" w:rsidP="00FF0203">
      <w:pPr>
        <w:spacing w:line="440" w:lineRule="exact"/>
        <w:jc w:val="left"/>
        <w:rPr>
          <w:rFonts w:asciiTheme="majorHAnsi" w:eastAsiaTheme="majorHAnsi" w:hAnsiTheme="majorHAnsi"/>
          <w:color w:val="FF0000"/>
          <w:sz w:val="22"/>
        </w:rPr>
      </w:pPr>
    </w:p>
    <w:p w14:paraId="57C6424B" w14:textId="6D7082C4" w:rsidR="007650B0" w:rsidRPr="009B0E4A" w:rsidRDefault="00F0651C" w:rsidP="009B0E4A">
      <w:pPr>
        <w:spacing w:line="360" w:lineRule="exact"/>
        <w:ind w:firstLineChars="200" w:firstLine="440"/>
        <w:jc w:val="left"/>
        <w:rPr>
          <w:rFonts w:asciiTheme="majorHAnsi" w:eastAsiaTheme="majorHAnsi" w:hAnsiTheme="majorHAnsi"/>
          <w:sz w:val="22"/>
        </w:rPr>
      </w:pPr>
      <w:r w:rsidRPr="009B0E4A">
        <w:rPr>
          <w:rFonts w:asciiTheme="majorHAnsi" w:eastAsiaTheme="majorHAnsi" w:hAnsiTheme="majorHAnsi" w:hint="eastAsia"/>
          <w:sz w:val="22"/>
        </w:rPr>
        <w:t>（</w:t>
      </w:r>
      <w:r w:rsidR="00845388" w:rsidRPr="009B0E4A">
        <w:rPr>
          <w:rFonts w:asciiTheme="majorHAnsi" w:eastAsiaTheme="majorHAnsi" w:hAnsiTheme="majorHAnsi" w:hint="eastAsia"/>
          <w:sz w:val="22"/>
        </w:rPr>
        <w:t>オ</w:t>
      </w:r>
      <w:r w:rsidRPr="009B0E4A">
        <w:rPr>
          <w:rFonts w:asciiTheme="majorHAnsi" w:eastAsiaTheme="majorHAnsi" w:hAnsiTheme="majorHAnsi" w:hint="eastAsia"/>
          <w:sz w:val="22"/>
        </w:rPr>
        <w:t>）</w:t>
      </w:r>
      <w:r w:rsidR="00A92D67" w:rsidRPr="009B0E4A">
        <w:rPr>
          <w:rFonts w:asciiTheme="majorHAnsi" w:eastAsiaTheme="majorHAnsi" w:hAnsiTheme="majorHAnsi" w:hint="eastAsia"/>
          <w:sz w:val="22"/>
        </w:rPr>
        <w:t>P</w:t>
      </w:r>
      <w:r w:rsidR="00A92D67" w:rsidRPr="009B0E4A">
        <w:rPr>
          <w:rFonts w:asciiTheme="majorHAnsi" w:eastAsiaTheme="majorHAnsi" w:hAnsiTheme="majorHAnsi"/>
          <w:sz w:val="22"/>
        </w:rPr>
        <w:t>TA</w:t>
      </w:r>
      <w:r w:rsidR="00A92D67" w:rsidRPr="009B0E4A">
        <w:rPr>
          <w:rFonts w:asciiTheme="majorHAnsi" w:eastAsiaTheme="majorHAnsi" w:hAnsiTheme="majorHAnsi" w:hint="eastAsia"/>
          <w:sz w:val="22"/>
        </w:rPr>
        <w:t>危険個所M</w:t>
      </w:r>
      <w:r w:rsidR="00A92D67" w:rsidRPr="009B0E4A">
        <w:rPr>
          <w:rFonts w:asciiTheme="majorHAnsi" w:eastAsiaTheme="majorHAnsi" w:hAnsiTheme="majorHAnsi"/>
          <w:sz w:val="22"/>
        </w:rPr>
        <w:t>PA</w:t>
      </w:r>
      <w:r w:rsidR="00A92D67" w:rsidRPr="00315BC1">
        <w:rPr>
          <w:rFonts w:asciiTheme="majorHAnsi" w:eastAsiaTheme="majorHAnsi" w:hAnsiTheme="majorHAnsi" w:hint="eastAsia"/>
          <w:sz w:val="22"/>
        </w:rPr>
        <w:t>１７</w:t>
      </w:r>
      <w:r w:rsidR="00A92D67" w:rsidRPr="00A92D67">
        <w:rPr>
          <w:rFonts w:asciiTheme="majorHAnsi" w:eastAsiaTheme="majorHAnsi" w:hAnsiTheme="majorHAnsi" w:hint="eastAsia"/>
          <w:sz w:val="22"/>
        </w:rPr>
        <w:t>（</w:t>
      </w:r>
      <w:r w:rsidR="007650B0" w:rsidRPr="009B0E4A">
        <w:rPr>
          <w:rFonts w:asciiTheme="majorHAnsi" w:eastAsiaTheme="majorHAnsi" w:hAnsiTheme="majorHAnsi" w:hint="eastAsia"/>
          <w:sz w:val="22"/>
        </w:rPr>
        <w:t>染地かもめ自治会</w:t>
      </w:r>
      <w:r w:rsidR="00BC1609">
        <w:rPr>
          <w:rFonts w:asciiTheme="majorHAnsi" w:eastAsiaTheme="majorHAnsi" w:hAnsiTheme="majorHAnsi" w:hint="eastAsia"/>
          <w:sz w:val="22"/>
        </w:rPr>
        <w:t>入口</w:t>
      </w:r>
      <w:r w:rsidR="00A92D67">
        <w:rPr>
          <w:rFonts w:asciiTheme="majorHAnsi" w:eastAsiaTheme="majorHAnsi" w:hAnsiTheme="majorHAnsi" w:hint="eastAsia"/>
          <w:sz w:val="22"/>
        </w:rPr>
        <w:t>）</w:t>
      </w:r>
    </w:p>
    <w:p w14:paraId="0E5C0222" w14:textId="702068DB" w:rsidR="007650B0" w:rsidRDefault="00F0651C" w:rsidP="009B0E4A">
      <w:pPr>
        <w:spacing w:line="360" w:lineRule="exact"/>
        <w:ind w:leftChars="100" w:left="650" w:hangingChars="200" w:hanging="440"/>
        <w:jc w:val="left"/>
        <w:rPr>
          <w:rFonts w:asciiTheme="majorHAnsi" w:eastAsiaTheme="majorHAnsi" w:hAnsiTheme="majorHAnsi"/>
          <w:sz w:val="22"/>
        </w:rPr>
      </w:pPr>
      <w:r w:rsidRPr="009B0E4A">
        <w:rPr>
          <w:rFonts w:asciiTheme="majorHAnsi" w:eastAsiaTheme="majorHAnsi" w:hAnsiTheme="majorHAnsi" w:hint="eastAsia"/>
          <w:noProof/>
          <w:sz w:val="22"/>
        </w:rPr>
        <w:drawing>
          <wp:anchor distT="0" distB="0" distL="114300" distR="114300" simplePos="0" relativeHeight="251661312" behindDoc="1" locked="0" layoutInCell="1" allowOverlap="1" wp14:anchorId="3E52A193" wp14:editId="3A371C34">
            <wp:simplePos x="0" y="0"/>
            <wp:positionH relativeFrom="column">
              <wp:posOffset>309880</wp:posOffset>
            </wp:positionH>
            <wp:positionV relativeFrom="paragraph">
              <wp:posOffset>167640</wp:posOffset>
            </wp:positionV>
            <wp:extent cx="1927225" cy="1069340"/>
            <wp:effectExtent l="0" t="0" r="0" b="0"/>
            <wp:wrapTight wrapText="bothSides">
              <wp:wrapPolygon edited="0">
                <wp:start x="0" y="0"/>
                <wp:lineTo x="0" y="21164"/>
                <wp:lineTo x="21351" y="21164"/>
                <wp:lineTo x="21351" y="0"/>
                <wp:lineTo x="0" y="0"/>
              </wp:wrapPolygon>
            </wp:wrapTight>
            <wp:docPr id="1" name="図 1" descr="道路の脇にある建物&#10;&#10;中程度の精度で自動的に生成された説明">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道路の脇にある建物&#10;&#10;中程度の精度で自動的に生成された説明">
                      <a:hlinkClick r:id="rId22"/>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27225" cy="1069340"/>
                    </a:xfrm>
                    <a:prstGeom prst="rect">
                      <a:avLst/>
                    </a:prstGeom>
                  </pic:spPr>
                </pic:pic>
              </a:graphicData>
            </a:graphic>
          </wp:anchor>
        </w:drawing>
      </w:r>
      <w:r w:rsidR="007650B0" w:rsidRPr="009B0E4A">
        <w:rPr>
          <w:rFonts w:asciiTheme="majorHAnsi" w:eastAsiaTheme="majorHAnsi" w:hAnsiTheme="majorHAnsi" w:hint="eastAsia"/>
          <w:sz w:val="22"/>
        </w:rPr>
        <w:t xml:space="preserve">　桜堤通り</w:t>
      </w:r>
      <w:r w:rsidR="0090085C" w:rsidRPr="009B0E4A">
        <w:rPr>
          <w:rFonts w:asciiTheme="majorHAnsi" w:eastAsiaTheme="majorHAnsi" w:hAnsiTheme="majorHAnsi" w:hint="eastAsia"/>
          <w:sz w:val="22"/>
        </w:rPr>
        <w:t>を通行する車</w:t>
      </w:r>
      <w:r w:rsidR="007650B0" w:rsidRPr="009B0E4A">
        <w:rPr>
          <w:rFonts w:asciiTheme="majorHAnsi" w:eastAsiaTheme="majorHAnsi" w:hAnsiTheme="majorHAnsi" w:hint="eastAsia"/>
          <w:sz w:val="22"/>
        </w:rPr>
        <w:t>の抜け道になってい</w:t>
      </w:r>
      <w:r w:rsidR="0090085C" w:rsidRPr="009B0E4A">
        <w:rPr>
          <w:rFonts w:asciiTheme="majorHAnsi" w:eastAsiaTheme="majorHAnsi" w:hAnsiTheme="majorHAnsi" w:hint="eastAsia"/>
          <w:sz w:val="22"/>
        </w:rPr>
        <w:t>て、</w:t>
      </w:r>
      <w:r w:rsidR="007650B0" w:rsidRPr="009B0E4A">
        <w:rPr>
          <w:rFonts w:asciiTheme="majorHAnsi" w:eastAsiaTheme="majorHAnsi" w:hAnsiTheme="majorHAnsi" w:hint="eastAsia"/>
          <w:sz w:val="22"/>
        </w:rPr>
        <w:t>車のスピードがあって危ない。</w:t>
      </w:r>
    </w:p>
    <w:p w14:paraId="266398CA" w14:textId="5A12E779" w:rsidR="004A532E" w:rsidRPr="009B0E4A" w:rsidRDefault="004A532E" w:rsidP="009B0E4A">
      <w:pPr>
        <w:spacing w:line="360" w:lineRule="exact"/>
        <w:ind w:leftChars="100" w:left="650" w:hangingChars="200" w:hanging="440"/>
        <w:jc w:val="left"/>
        <w:rPr>
          <w:rFonts w:asciiTheme="majorHAnsi" w:eastAsiaTheme="majorHAnsi" w:hAnsiTheme="majorHAnsi"/>
          <w:sz w:val="22"/>
        </w:rPr>
      </w:pPr>
      <w:r>
        <w:rPr>
          <w:rFonts w:asciiTheme="majorHAnsi" w:eastAsiaTheme="majorHAnsi" w:hAnsiTheme="majorHAnsi" w:hint="eastAsia"/>
          <w:sz w:val="22"/>
        </w:rPr>
        <w:t>対応希望：</w:t>
      </w:r>
      <w:r w:rsidRPr="004A532E">
        <w:rPr>
          <w:rFonts w:asciiTheme="majorHAnsi" w:eastAsiaTheme="majorHAnsi" w:hAnsiTheme="majorHAnsi" w:hint="eastAsia"/>
          <w:color w:val="4472C4" w:themeColor="accent1"/>
          <w:sz w:val="22"/>
        </w:rPr>
        <w:t>朝夕の学童通学時間帯の交通規制</w:t>
      </w:r>
      <w:r>
        <w:rPr>
          <w:rFonts w:asciiTheme="majorHAnsi" w:eastAsiaTheme="majorHAnsi" w:hAnsiTheme="majorHAnsi" w:hint="eastAsia"/>
          <w:sz w:val="22"/>
        </w:rPr>
        <w:t>。</w:t>
      </w:r>
    </w:p>
    <w:p w14:paraId="7ACA81EE" w14:textId="63281B50" w:rsidR="007650B0" w:rsidRPr="00E03EAC" w:rsidRDefault="00E03EAC" w:rsidP="00104BF2">
      <w:pPr>
        <w:spacing w:line="300" w:lineRule="exact"/>
        <w:jc w:val="left"/>
        <w:rPr>
          <w:rFonts w:asciiTheme="majorHAnsi" w:eastAsiaTheme="majorHAnsi" w:hAnsiTheme="majorHAnsi"/>
          <w:b/>
          <w:color w:val="FF0000"/>
          <w:sz w:val="22"/>
          <w:u w:val="single"/>
        </w:rPr>
      </w:pPr>
      <w:r w:rsidRPr="00E03EAC">
        <w:rPr>
          <w:rFonts w:asciiTheme="majorHAnsi" w:eastAsiaTheme="majorHAnsi" w:hAnsiTheme="majorHAnsi" w:hint="eastAsia"/>
          <w:color w:val="FF0000"/>
          <w:sz w:val="22"/>
        </w:rPr>
        <w:t>（道路管理課）</w:t>
      </w:r>
      <w:r w:rsidR="00E20A34">
        <w:rPr>
          <w:rFonts w:asciiTheme="majorHAnsi" w:eastAsiaTheme="majorHAnsi" w:hAnsiTheme="majorHAnsi" w:hint="eastAsia"/>
          <w:color w:val="FF0000"/>
          <w:sz w:val="22"/>
        </w:rPr>
        <w:t>交差点及び白線の薄れている箇所については再溶着を行います。</w:t>
      </w:r>
      <w:r w:rsidR="00CC18E6">
        <w:rPr>
          <w:rFonts w:asciiTheme="majorHAnsi" w:eastAsiaTheme="majorHAnsi" w:hAnsiTheme="majorHAnsi" w:hint="eastAsia"/>
          <w:color w:val="FF0000"/>
          <w:sz w:val="22"/>
        </w:rPr>
        <w:t>また，</w:t>
      </w:r>
      <w:r w:rsidR="00107143">
        <w:rPr>
          <w:rFonts w:asciiTheme="majorHAnsi" w:eastAsiaTheme="majorHAnsi" w:hAnsiTheme="majorHAnsi" w:hint="eastAsia"/>
          <w:color w:val="FF0000"/>
          <w:sz w:val="22"/>
        </w:rPr>
        <w:t>車両に対してのスピード注意喚起については，あらためて調布警察にその旨を伝えさせていただきます</w:t>
      </w:r>
    </w:p>
    <w:p w14:paraId="1B76F99C" w14:textId="1D9B36E7" w:rsidR="007650B0" w:rsidRPr="009B0E4A" w:rsidRDefault="00104BF2" w:rsidP="00104BF2">
      <w:pPr>
        <w:spacing w:line="300" w:lineRule="exact"/>
        <w:ind w:leftChars="309" w:left="649"/>
        <w:jc w:val="left"/>
        <w:rPr>
          <w:rFonts w:asciiTheme="majorHAnsi" w:eastAsiaTheme="majorHAnsi" w:hAnsiTheme="majorHAnsi"/>
          <w:bCs/>
          <w:sz w:val="18"/>
          <w:szCs w:val="18"/>
        </w:rPr>
      </w:pPr>
      <w:r w:rsidRPr="009B0E4A">
        <w:rPr>
          <w:rFonts w:asciiTheme="majorHAnsi" w:eastAsiaTheme="majorHAnsi" w:hAnsiTheme="majorHAnsi" w:hint="eastAsia"/>
          <w:bCs/>
          <w:sz w:val="18"/>
          <w:szCs w:val="18"/>
        </w:rPr>
        <w:t>【前回からの市からの回答</w:t>
      </w:r>
      <w:r w:rsidR="007650B0" w:rsidRPr="009B0E4A">
        <w:rPr>
          <w:rFonts w:asciiTheme="majorHAnsi" w:eastAsiaTheme="majorHAnsi" w:hAnsiTheme="majorHAnsi" w:hint="eastAsia"/>
          <w:bCs/>
          <w:sz w:val="18"/>
          <w:szCs w:val="18"/>
        </w:rPr>
        <w:t>： 当該区間にある月極駐車場をはじめ周辺の住民、地元自治会、学校、企業等の同意を幅広く得る必要があります。（通行禁止規制は、居住者であっても規制区間の通行には許可を定期的に申請する必要があります。）また、規制開始場所の染地１－９南東角は駐車場の出入口の為、標識の建柱場所の確保が課題となります。また、規制区間に接続する道路にも規制標識の建柱場所の確保が必要です。</w:t>
      </w:r>
      <w:r w:rsidR="00F935F5" w:rsidRPr="009B0E4A">
        <w:rPr>
          <w:rFonts w:asciiTheme="majorHAnsi" w:eastAsiaTheme="majorHAnsi" w:hAnsiTheme="majorHAnsi" w:hint="eastAsia"/>
          <w:bCs/>
          <w:sz w:val="18"/>
          <w:szCs w:val="18"/>
        </w:rPr>
        <w:t>備考：</w:t>
      </w:r>
      <w:r w:rsidR="007650B0" w:rsidRPr="009B0E4A">
        <w:rPr>
          <w:rFonts w:asciiTheme="majorHAnsi" w:eastAsiaTheme="majorHAnsi" w:hAnsiTheme="majorHAnsi" w:hint="eastAsia"/>
          <w:bCs/>
          <w:sz w:val="18"/>
          <w:szCs w:val="18"/>
        </w:rPr>
        <w:t>路側帯が一部摩耗しているので調布市道路管理課に塗り直しを依頼しています。また、染地１－２２－３３の一時停止の塗り直しを調布警察署で実施する予定。</w:t>
      </w:r>
      <w:r w:rsidRPr="009B0E4A">
        <w:rPr>
          <w:rFonts w:asciiTheme="majorHAnsi" w:eastAsiaTheme="majorHAnsi" w:hAnsiTheme="majorHAnsi" w:hint="eastAsia"/>
          <w:bCs/>
          <w:sz w:val="18"/>
          <w:szCs w:val="18"/>
        </w:rPr>
        <w:t>】</w:t>
      </w:r>
    </w:p>
    <w:p w14:paraId="1E1D40C4" w14:textId="507AB514" w:rsidR="00FF0203" w:rsidRPr="009B0E4A" w:rsidRDefault="00FF0203" w:rsidP="009B0E4A">
      <w:pPr>
        <w:spacing w:line="360" w:lineRule="exact"/>
        <w:rPr>
          <w:rFonts w:asciiTheme="majorHAnsi" w:eastAsiaTheme="majorHAnsi" w:hAnsiTheme="majorHAnsi"/>
          <w:sz w:val="22"/>
        </w:rPr>
      </w:pPr>
      <w:r w:rsidRPr="009B0E4A">
        <w:rPr>
          <w:rFonts w:asciiTheme="majorHAnsi" w:eastAsiaTheme="majorHAnsi" w:hAnsiTheme="majorHAnsi" w:hint="eastAsia"/>
          <w:sz w:val="22"/>
        </w:rPr>
        <w:t>⇨前回のハピウォクから、市からは上記回答をもらったが、依然として至急な対応が求められているので、地元自治会（染地かもめ会）からも要望を至急あげてもらう。</w:t>
      </w:r>
    </w:p>
    <w:p w14:paraId="3AEFF838" w14:textId="640365FA" w:rsidR="009716D0" w:rsidRPr="009B0E4A" w:rsidRDefault="009716D0">
      <w:pPr>
        <w:rPr>
          <w:rFonts w:asciiTheme="majorHAnsi" w:eastAsiaTheme="majorHAnsi" w:hAnsiTheme="majorHAnsi"/>
        </w:rPr>
      </w:pPr>
      <w:r w:rsidRPr="009B0E4A">
        <w:rPr>
          <w:rFonts w:asciiTheme="majorHAnsi" w:eastAsiaTheme="majorHAnsi" w:hAnsiTheme="majorHAnsi" w:hint="eastAsia"/>
          <w:sz w:val="22"/>
        </w:rPr>
        <w:t>（</w:t>
      </w:r>
      <w:r w:rsidR="002815B9" w:rsidRPr="009B0E4A">
        <w:rPr>
          <w:rFonts w:asciiTheme="majorHAnsi" w:eastAsiaTheme="majorHAnsi" w:hAnsiTheme="majorHAnsi" w:hint="eastAsia"/>
          <w:sz w:val="22"/>
        </w:rPr>
        <w:t>４</w:t>
      </w:r>
      <w:r w:rsidRPr="009B0E4A">
        <w:rPr>
          <w:rFonts w:asciiTheme="majorHAnsi" w:eastAsiaTheme="majorHAnsi" w:hAnsiTheme="majorHAnsi" w:hint="eastAsia"/>
          <w:sz w:val="22"/>
        </w:rPr>
        <w:t>）PTA危険個所ＭＡＰ</w:t>
      </w:r>
      <w:r w:rsidR="00825D9F" w:rsidRPr="009B0E4A">
        <w:rPr>
          <w:rFonts w:asciiTheme="majorHAnsi" w:eastAsiaTheme="majorHAnsi" w:hAnsiTheme="majorHAnsi" w:hint="eastAsia"/>
          <w:sz w:val="22"/>
        </w:rPr>
        <w:t>１３</w:t>
      </w:r>
      <w:r w:rsidR="00BC1609">
        <w:rPr>
          <w:rFonts w:asciiTheme="majorHAnsi" w:eastAsiaTheme="majorHAnsi" w:hAnsiTheme="majorHAnsi" w:hint="eastAsia"/>
          <w:sz w:val="22"/>
        </w:rPr>
        <w:t>（</w:t>
      </w:r>
      <w:r w:rsidR="00BC1609" w:rsidRPr="009B0E4A">
        <w:rPr>
          <w:rFonts w:asciiTheme="majorHAnsi" w:eastAsiaTheme="majorHAnsi" w:hAnsiTheme="majorHAnsi" w:hint="eastAsia"/>
          <w:sz w:val="22"/>
        </w:rPr>
        <w:t>布田南通りの</w:t>
      </w:r>
      <w:r w:rsidR="00BC1609">
        <w:rPr>
          <w:rFonts w:asciiTheme="majorHAnsi" w:eastAsiaTheme="majorHAnsi" w:hAnsiTheme="majorHAnsi" w:hint="eastAsia"/>
          <w:sz w:val="22"/>
        </w:rPr>
        <w:t>ヤマト便前の道路）</w:t>
      </w:r>
    </w:p>
    <w:p w14:paraId="122CD293" w14:textId="2689FF2A" w:rsidR="007B489E" w:rsidRDefault="007B489E" w:rsidP="004A532E">
      <w:pPr>
        <w:spacing w:line="360" w:lineRule="exact"/>
        <w:jc w:val="left"/>
        <w:rPr>
          <w:rFonts w:asciiTheme="majorHAnsi" w:eastAsiaTheme="majorHAnsi" w:hAnsiTheme="majorHAnsi"/>
          <w:color w:val="4472C4" w:themeColor="accent1"/>
          <w:sz w:val="22"/>
        </w:rPr>
      </w:pPr>
      <w:r w:rsidRPr="009B0E4A">
        <w:rPr>
          <w:rFonts w:asciiTheme="majorHAnsi" w:eastAsiaTheme="majorHAnsi" w:hAnsiTheme="majorHAnsi" w:hint="eastAsia"/>
          <w:noProof/>
        </w:rPr>
        <w:drawing>
          <wp:anchor distT="0" distB="0" distL="114300" distR="114300" simplePos="0" relativeHeight="251663360" behindDoc="1" locked="0" layoutInCell="1" allowOverlap="1" wp14:anchorId="6BA6D322" wp14:editId="0609FA71">
            <wp:simplePos x="0" y="0"/>
            <wp:positionH relativeFrom="margin">
              <wp:posOffset>214630</wp:posOffset>
            </wp:positionH>
            <wp:positionV relativeFrom="paragraph">
              <wp:posOffset>4445</wp:posOffset>
            </wp:positionV>
            <wp:extent cx="1781175" cy="1202690"/>
            <wp:effectExtent l="0" t="0" r="9525" b="0"/>
            <wp:wrapTight wrapText="bothSides">
              <wp:wrapPolygon edited="0">
                <wp:start x="0" y="0"/>
                <wp:lineTo x="0" y="21212"/>
                <wp:lineTo x="21484" y="21212"/>
                <wp:lineTo x="21484" y="0"/>
                <wp:lineTo x="0" y="0"/>
              </wp:wrapPolygon>
            </wp:wrapTight>
            <wp:docPr id="3" name="図 3" descr="屋外, 道路, ストリート, 跡 が含まれている画像&#10;&#10;自動的に生成された説明">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屋外, 道路, ストリート, 跡 が含まれている画像&#10;&#10;自動的に生成された説明">
                      <a:hlinkClick r:id="rId24"/>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81175" cy="1202690"/>
                    </a:xfrm>
                    <a:prstGeom prst="rect">
                      <a:avLst/>
                    </a:prstGeom>
                  </pic:spPr>
                </pic:pic>
              </a:graphicData>
            </a:graphic>
            <wp14:sizeRelH relativeFrom="margin">
              <wp14:pctWidth>0</wp14:pctWidth>
            </wp14:sizeRelH>
            <wp14:sizeRelV relativeFrom="margin">
              <wp14:pctHeight>0</wp14:pctHeight>
            </wp14:sizeRelV>
          </wp:anchor>
        </w:drawing>
      </w:r>
      <w:r w:rsidR="00BC1609" w:rsidRPr="009B0E4A">
        <w:rPr>
          <w:rFonts w:asciiTheme="majorHAnsi" w:eastAsiaTheme="majorHAnsi" w:hAnsiTheme="majorHAnsi"/>
          <w:sz w:val="22"/>
        </w:rPr>
        <w:t xml:space="preserve"> </w:t>
      </w:r>
      <w:r w:rsidR="004A532E">
        <w:rPr>
          <w:rFonts w:asciiTheme="majorHAnsi" w:eastAsiaTheme="majorHAnsi" w:hAnsiTheme="majorHAnsi" w:hint="eastAsia"/>
          <w:sz w:val="22"/>
        </w:rPr>
        <w:t>対応希望：</w:t>
      </w:r>
      <w:r w:rsidR="004A532E" w:rsidRPr="00D16BA2">
        <w:rPr>
          <w:rFonts w:asciiTheme="majorHAnsi" w:eastAsiaTheme="majorHAnsi" w:hAnsiTheme="majorHAnsi" w:hint="eastAsia"/>
          <w:color w:val="4472C4" w:themeColor="accent1"/>
          <w:sz w:val="22"/>
        </w:rPr>
        <w:t>横断歩道あるいは</w:t>
      </w:r>
      <w:r w:rsidRPr="00D16BA2">
        <w:rPr>
          <w:rFonts w:asciiTheme="majorHAnsi" w:eastAsiaTheme="majorHAnsi" w:hAnsiTheme="majorHAnsi" w:hint="eastAsia"/>
          <w:color w:val="4472C4" w:themeColor="accent1"/>
          <w:sz w:val="22"/>
        </w:rPr>
        <w:t>信号</w:t>
      </w:r>
      <w:r w:rsidR="004A532E" w:rsidRPr="00D16BA2">
        <w:rPr>
          <w:rFonts w:asciiTheme="majorHAnsi" w:eastAsiaTheme="majorHAnsi" w:hAnsiTheme="majorHAnsi" w:hint="eastAsia"/>
          <w:color w:val="4472C4" w:themeColor="accent1"/>
          <w:sz w:val="22"/>
        </w:rPr>
        <w:t>の</w:t>
      </w:r>
      <w:r w:rsidRPr="00D16BA2">
        <w:rPr>
          <w:rFonts w:asciiTheme="majorHAnsi" w:eastAsiaTheme="majorHAnsi" w:hAnsiTheme="majorHAnsi" w:hint="eastAsia"/>
          <w:color w:val="4472C4" w:themeColor="accent1"/>
          <w:sz w:val="22"/>
        </w:rPr>
        <w:t>設置。</w:t>
      </w:r>
    </w:p>
    <w:p w14:paraId="170EB79E" w14:textId="369098F4" w:rsidR="00E03EAC" w:rsidRPr="00E03EAC" w:rsidRDefault="003211A6" w:rsidP="00366073">
      <w:pPr>
        <w:spacing w:line="360" w:lineRule="exact"/>
        <w:ind w:firstLineChars="100" w:firstLine="220"/>
        <w:jc w:val="left"/>
        <w:rPr>
          <w:rFonts w:asciiTheme="majorHAnsi" w:eastAsiaTheme="majorHAnsi" w:hAnsiTheme="majorHAnsi"/>
          <w:color w:val="FF0000"/>
          <w:sz w:val="22"/>
        </w:rPr>
      </w:pPr>
      <w:r>
        <w:rPr>
          <w:rFonts w:asciiTheme="majorHAnsi" w:eastAsiaTheme="majorHAnsi" w:hAnsiTheme="majorHAnsi" w:hint="eastAsia"/>
          <w:color w:val="FF0000"/>
          <w:sz w:val="22"/>
        </w:rPr>
        <w:t xml:space="preserve">※　</w:t>
      </w:r>
      <w:r w:rsidR="00366073">
        <w:rPr>
          <w:rFonts w:asciiTheme="majorHAnsi" w:eastAsiaTheme="majorHAnsi" w:hAnsiTheme="majorHAnsi" w:hint="eastAsia"/>
          <w:color w:val="FF0000"/>
          <w:sz w:val="22"/>
        </w:rPr>
        <w:t>自治会等から</w:t>
      </w:r>
      <w:r w:rsidR="00E03EAC" w:rsidRPr="00E03EAC">
        <w:rPr>
          <w:rFonts w:asciiTheme="majorHAnsi" w:eastAsiaTheme="majorHAnsi" w:hAnsiTheme="majorHAnsi" w:hint="eastAsia"/>
          <w:color w:val="FF0000"/>
          <w:sz w:val="22"/>
        </w:rPr>
        <w:t>警察に要望</w:t>
      </w:r>
      <w:r w:rsidR="00366073">
        <w:rPr>
          <w:rFonts w:asciiTheme="majorHAnsi" w:eastAsiaTheme="majorHAnsi" w:hAnsiTheme="majorHAnsi" w:hint="eastAsia"/>
          <w:color w:val="FF0000"/>
          <w:sz w:val="22"/>
        </w:rPr>
        <w:t>をお願いします</w:t>
      </w:r>
      <w:r w:rsidR="00E03EAC" w:rsidRPr="00E03EAC">
        <w:rPr>
          <w:rFonts w:asciiTheme="majorHAnsi" w:eastAsiaTheme="majorHAnsi" w:hAnsiTheme="majorHAnsi" w:hint="eastAsia"/>
          <w:color w:val="FF0000"/>
          <w:sz w:val="22"/>
        </w:rPr>
        <w:t>。</w:t>
      </w:r>
    </w:p>
    <w:p w14:paraId="72077A6B" w14:textId="7B8C34B6" w:rsidR="007B489E" w:rsidRPr="009B0E4A" w:rsidRDefault="007B489E" w:rsidP="004A532E">
      <w:pPr>
        <w:spacing w:line="360" w:lineRule="exact"/>
        <w:jc w:val="left"/>
        <w:rPr>
          <w:rFonts w:asciiTheme="majorHAnsi" w:eastAsiaTheme="majorHAnsi" w:hAnsiTheme="majorHAnsi"/>
          <w:color w:val="FF0000"/>
          <w:sz w:val="18"/>
          <w:szCs w:val="18"/>
        </w:rPr>
      </w:pPr>
      <w:r w:rsidRPr="009B0E4A">
        <w:rPr>
          <w:rFonts w:asciiTheme="majorHAnsi" w:eastAsiaTheme="majorHAnsi" w:hAnsiTheme="majorHAnsi" w:hint="eastAsia"/>
          <w:sz w:val="22"/>
        </w:rPr>
        <w:t xml:space="preserve">　</w:t>
      </w:r>
      <w:r w:rsidR="00104BF2" w:rsidRPr="009B0E4A">
        <w:rPr>
          <w:rFonts w:asciiTheme="majorHAnsi" w:eastAsiaTheme="majorHAnsi" w:hAnsiTheme="majorHAnsi" w:hint="eastAsia"/>
          <w:sz w:val="18"/>
          <w:szCs w:val="18"/>
        </w:rPr>
        <w:t>【前回からの市からの</w:t>
      </w:r>
      <w:r w:rsidR="00851A95" w:rsidRPr="009B0E4A">
        <w:rPr>
          <w:rFonts w:asciiTheme="majorHAnsi" w:eastAsiaTheme="majorHAnsi" w:hAnsiTheme="majorHAnsi" w:hint="eastAsia"/>
          <w:sz w:val="18"/>
          <w:szCs w:val="18"/>
        </w:rPr>
        <w:t>回答</w:t>
      </w:r>
      <w:r w:rsidRPr="009B0E4A">
        <w:rPr>
          <w:rFonts w:asciiTheme="majorHAnsi" w:eastAsiaTheme="majorHAnsi" w:hAnsiTheme="majorHAnsi" w:hint="eastAsia"/>
          <w:sz w:val="18"/>
          <w:szCs w:val="18"/>
        </w:rPr>
        <w:t>：信号機・横断歩道共に設置間隔の基準を満たさないので設置は困難。設置間隔の基準は原則信号機で150ｍ、横断歩道で２００ｍであり、南方向に設置している染地一丁目の信号機から当該交差点までは約85ｍとなります。なお安全対策として、ヤマト便前道路の横断の件は、東西に車両用のとまれ看板を設定予定。その支柱に歩行者用に横断危険等の看板を設置要望。</w:t>
      </w:r>
      <w:r w:rsidR="00104BF2" w:rsidRPr="009B0E4A">
        <w:rPr>
          <w:rFonts w:asciiTheme="majorHAnsi" w:eastAsiaTheme="majorHAnsi" w:hAnsiTheme="majorHAnsi" w:hint="eastAsia"/>
          <w:sz w:val="18"/>
          <w:szCs w:val="18"/>
        </w:rPr>
        <w:t>】</w:t>
      </w:r>
    </w:p>
    <w:p w14:paraId="666295B5" w14:textId="77777777" w:rsidR="006E2607" w:rsidRPr="009B0E4A" w:rsidRDefault="006E2607" w:rsidP="00180A5C">
      <w:pPr>
        <w:spacing w:line="440" w:lineRule="exact"/>
        <w:ind w:firstLineChars="400" w:firstLine="840"/>
        <w:jc w:val="left"/>
        <w:rPr>
          <w:rFonts w:asciiTheme="majorHAnsi" w:eastAsiaTheme="majorHAnsi" w:hAnsiTheme="majorHAnsi"/>
          <w:color w:val="FF0000"/>
        </w:rPr>
      </w:pPr>
    </w:p>
    <w:p w14:paraId="69785E80" w14:textId="27628D51" w:rsidR="00D83E47" w:rsidRPr="009B0E4A" w:rsidRDefault="00FF0203" w:rsidP="009B0E4A">
      <w:pPr>
        <w:spacing w:line="360" w:lineRule="exact"/>
        <w:jc w:val="left"/>
        <w:rPr>
          <w:rFonts w:asciiTheme="majorHAnsi" w:eastAsiaTheme="majorHAnsi" w:hAnsiTheme="majorHAnsi"/>
        </w:rPr>
      </w:pPr>
      <w:r w:rsidRPr="009B0E4A">
        <w:rPr>
          <w:rFonts w:asciiTheme="majorHAnsi" w:eastAsiaTheme="majorHAnsi" w:hAnsiTheme="majorHAnsi" w:hint="eastAsia"/>
        </w:rPr>
        <w:t>⇨</w:t>
      </w:r>
      <w:r w:rsidR="006E2607" w:rsidRPr="009B0E4A">
        <w:rPr>
          <w:rFonts w:asciiTheme="majorHAnsi" w:eastAsiaTheme="majorHAnsi" w:hAnsiTheme="majorHAnsi" w:hint="eastAsia"/>
        </w:rPr>
        <w:t>前回のハピウォクから、</w:t>
      </w:r>
      <w:r w:rsidRPr="009B0E4A">
        <w:rPr>
          <w:rFonts w:asciiTheme="majorHAnsi" w:eastAsiaTheme="majorHAnsi" w:hAnsiTheme="majorHAnsi" w:hint="eastAsia"/>
        </w:rPr>
        <w:t>市からは上記回答</w:t>
      </w:r>
      <w:r w:rsidR="006E2607" w:rsidRPr="009B0E4A">
        <w:rPr>
          <w:rFonts w:asciiTheme="majorHAnsi" w:eastAsiaTheme="majorHAnsi" w:hAnsiTheme="majorHAnsi" w:hint="eastAsia"/>
        </w:rPr>
        <w:t>をもらったが、上述した「</w:t>
      </w:r>
      <w:r w:rsidR="006E2607" w:rsidRPr="009B0E4A">
        <w:rPr>
          <w:rFonts w:asciiTheme="majorHAnsi" w:eastAsiaTheme="majorHAnsi" w:hAnsiTheme="majorHAnsi" w:hint="eastAsia"/>
          <w:sz w:val="22"/>
        </w:rPr>
        <w:t>ヤマト便に抜ける</w:t>
      </w:r>
      <w:r w:rsidR="004A532E">
        <w:rPr>
          <w:rFonts w:asciiTheme="majorHAnsi" w:eastAsiaTheme="majorHAnsi" w:hAnsiTheme="majorHAnsi" w:hint="eastAsia"/>
          <w:sz w:val="22"/>
        </w:rPr>
        <w:t>約300ｍ</w:t>
      </w:r>
      <w:r w:rsidR="006E2607" w:rsidRPr="009B0E4A">
        <w:rPr>
          <w:rFonts w:asciiTheme="majorHAnsi" w:eastAsiaTheme="majorHAnsi" w:hAnsiTheme="majorHAnsi" w:hint="eastAsia"/>
          <w:sz w:val="22"/>
        </w:rPr>
        <w:t>東西の旧田んぼ通り」沿いエリアの急速な宅地開発が進んだことで、地域住民の安心を確保するための新しい</w:t>
      </w:r>
      <w:r w:rsidR="004A532E">
        <w:rPr>
          <w:rFonts w:asciiTheme="majorHAnsi" w:eastAsiaTheme="majorHAnsi" w:hAnsiTheme="majorHAnsi" w:hint="eastAsia"/>
          <w:sz w:val="22"/>
        </w:rPr>
        <w:t>全体的</w:t>
      </w:r>
      <w:r w:rsidR="006E2607" w:rsidRPr="009B0E4A">
        <w:rPr>
          <w:rFonts w:asciiTheme="majorHAnsi" w:eastAsiaTheme="majorHAnsi" w:hAnsiTheme="majorHAnsi" w:hint="eastAsia"/>
          <w:sz w:val="22"/>
        </w:rPr>
        <w:t>対応（横断歩道あるいは信号機）を強く要望する。</w:t>
      </w:r>
    </w:p>
    <w:sectPr w:rsidR="00D83E47" w:rsidRPr="009B0E4A" w:rsidSect="003C4DD6">
      <w:pgSz w:w="11906" w:h="16838"/>
      <w:pgMar w:top="851" w:right="567" w:bottom="45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6259B" w14:textId="77777777" w:rsidR="002F6E2C" w:rsidRDefault="002F6E2C" w:rsidP="005961B6">
      <w:r>
        <w:separator/>
      </w:r>
    </w:p>
  </w:endnote>
  <w:endnote w:type="continuationSeparator" w:id="0">
    <w:p w14:paraId="2239E949" w14:textId="77777777" w:rsidR="002F6E2C" w:rsidRDefault="002F6E2C" w:rsidP="00596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86735" w14:textId="77777777" w:rsidR="002F6E2C" w:rsidRDefault="002F6E2C" w:rsidP="005961B6">
      <w:r>
        <w:separator/>
      </w:r>
    </w:p>
  </w:footnote>
  <w:footnote w:type="continuationSeparator" w:id="0">
    <w:p w14:paraId="0C94CB3D" w14:textId="77777777" w:rsidR="002F6E2C" w:rsidRDefault="002F6E2C" w:rsidP="005961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E50"/>
    <w:multiLevelType w:val="hybridMultilevel"/>
    <w:tmpl w:val="6602C44C"/>
    <w:lvl w:ilvl="0" w:tplc="9E9EB4A4">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7276F0"/>
    <w:multiLevelType w:val="hybridMultilevel"/>
    <w:tmpl w:val="FB86068E"/>
    <w:lvl w:ilvl="0" w:tplc="6F7C4EE4">
      <w:start w:val="1"/>
      <w:numFmt w:val="aiueoFullWidth"/>
      <w:lvlText w:val="（%1）"/>
      <w:lvlJc w:val="left"/>
      <w:pPr>
        <w:ind w:left="1155" w:hanging="720"/>
      </w:pPr>
      <w:rPr>
        <w:rFonts w:eastAsiaTheme="minorEastAsia" w:hint="default"/>
        <w:color w:val="auto"/>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 w15:restartNumberingAfterBreak="0">
    <w:nsid w:val="4553538C"/>
    <w:multiLevelType w:val="hybridMultilevel"/>
    <w:tmpl w:val="8618BE64"/>
    <w:lvl w:ilvl="0" w:tplc="67F6B198">
      <w:start w:val="1"/>
      <w:numFmt w:val="decimalEnclosedCircle"/>
      <w:lvlText w:val="%1"/>
      <w:lvlJc w:val="left"/>
      <w:pPr>
        <w:ind w:left="2115" w:hanging="360"/>
      </w:pPr>
      <w:rPr>
        <w:rFonts w:hint="default"/>
      </w:rPr>
    </w:lvl>
    <w:lvl w:ilvl="1" w:tplc="04090017">
      <w:start w:val="1"/>
      <w:numFmt w:val="aiueoFullWidth"/>
      <w:lvlText w:val="(%2)"/>
      <w:lvlJc w:val="left"/>
      <w:pPr>
        <w:ind w:left="2595" w:hanging="420"/>
      </w:pPr>
    </w:lvl>
    <w:lvl w:ilvl="2" w:tplc="04090011">
      <w:start w:val="1"/>
      <w:numFmt w:val="decimalEnclosedCircle"/>
      <w:lvlText w:val="%3"/>
      <w:lvlJc w:val="left"/>
      <w:pPr>
        <w:ind w:left="3015" w:hanging="420"/>
      </w:pPr>
    </w:lvl>
    <w:lvl w:ilvl="3" w:tplc="0409000F">
      <w:start w:val="1"/>
      <w:numFmt w:val="decimal"/>
      <w:lvlText w:val="%4."/>
      <w:lvlJc w:val="left"/>
      <w:pPr>
        <w:ind w:left="3435" w:hanging="420"/>
      </w:pPr>
    </w:lvl>
    <w:lvl w:ilvl="4" w:tplc="04090017" w:tentative="1">
      <w:start w:val="1"/>
      <w:numFmt w:val="aiueoFullWidth"/>
      <w:lvlText w:val="(%5)"/>
      <w:lvlJc w:val="left"/>
      <w:pPr>
        <w:ind w:left="3855" w:hanging="420"/>
      </w:pPr>
    </w:lvl>
    <w:lvl w:ilvl="5" w:tplc="04090011" w:tentative="1">
      <w:start w:val="1"/>
      <w:numFmt w:val="decimalEnclosedCircle"/>
      <w:lvlText w:val="%6"/>
      <w:lvlJc w:val="left"/>
      <w:pPr>
        <w:ind w:left="4275" w:hanging="420"/>
      </w:pPr>
    </w:lvl>
    <w:lvl w:ilvl="6" w:tplc="0409000F" w:tentative="1">
      <w:start w:val="1"/>
      <w:numFmt w:val="decimal"/>
      <w:lvlText w:val="%7."/>
      <w:lvlJc w:val="left"/>
      <w:pPr>
        <w:ind w:left="4695" w:hanging="420"/>
      </w:pPr>
    </w:lvl>
    <w:lvl w:ilvl="7" w:tplc="04090017" w:tentative="1">
      <w:start w:val="1"/>
      <w:numFmt w:val="aiueoFullWidth"/>
      <w:lvlText w:val="(%8)"/>
      <w:lvlJc w:val="left"/>
      <w:pPr>
        <w:ind w:left="5115" w:hanging="420"/>
      </w:pPr>
    </w:lvl>
    <w:lvl w:ilvl="8" w:tplc="04090011" w:tentative="1">
      <w:start w:val="1"/>
      <w:numFmt w:val="decimalEnclosedCircle"/>
      <w:lvlText w:val="%9"/>
      <w:lvlJc w:val="left"/>
      <w:pPr>
        <w:ind w:left="553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B0"/>
    <w:rsid w:val="000C6860"/>
    <w:rsid w:val="00104BF2"/>
    <w:rsid w:val="00107143"/>
    <w:rsid w:val="00174751"/>
    <w:rsid w:val="00180A5C"/>
    <w:rsid w:val="00182BD7"/>
    <w:rsid w:val="002815B9"/>
    <w:rsid w:val="002B7682"/>
    <w:rsid w:val="002F6E2C"/>
    <w:rsid w:val="00315BC1"/>
    <w:rsid w:val="003211A6"/>
    <w:rsid w:val="00335C57"/>
    <w:rsid w:val="00366073"/>
    <w:rsid w:val="003A1B86"/>
    <w:rsid w:val="003A422C"/>
    <w:rsid w:val="003C4DD6"/>
    <w:rsid w:val="003D309F"/>
    <w:rsid w:val="00442849"/>
    <w:rsid w:val="004978C6"/>
    <w:rsid w:val="004A532E"/>
    <w:rsid w:val="004D000A"/>
    <w:rsid w:val="004D6E85"/>
    <w:rsid w:val="00572690"/>
    <w:rsid w:val="005826CC"/>
    <w:rsid w:val="005961B6"/>
    <w:rsid w:val="00684529"/>
    <w:rsid w:val="00695400"/>
    <w:rsid w:val="006B2D34"/>
    <w:rsid w:val="006E2607"/>
    <w:rsid w:val="00733FD7"/>
    <w:rsid w:val="007650B0"/>
    <w:rsid w:val="007B489E"/>
    <w:rsid w:val="00825D9F"/>
    <w:rsid w:val="00845388"/>
    <w:rsid w:val="00851A95"/>
    <w:rsid w:val="00855BF8"/>
    <w:rsid w:val="00866079"/>
    <w:rsid w:val="00882880"/>
    <w:rsid w:val="008C25A7"/>
    <w:rsid w:val="008D17EF"/>
    <w:rsid w:val="008D504C"/>
    <w:rsid w:val="0090085C"/>
    <w:rsid w:val="009716D0"/>
    <w:rsid w:val="00986B2A"/>
    <w:rsid w:val="009873B2"/>
    <w:rsid w:val="009B0E4A"/>
    <w:rsid w:val="00A1083E"/>
    <w:rsid w:val="00A40DE6"/>
    <w:rsid w:val="00A92D67"/>
    <w:rsid w:val="00AB3896"/>
    <w:rsid w:val="00AE0BBC"/>
    <w:rsid w:val="00B26D6C"/>
    <w:rsid w:val="00B330C3"/>
    <w:rsid w:val="00B37E13"/>
    <w:rsid w:val="00B427ED"/>
    <w:rsid w:val="00B51437"/>
    <w:rsid w:val="00B744B2"/>
    <w:rsid w:val="00BC1609"/>
    <w:rsid w:val="00BE0071"/>
    <w:rsid w:val="00C01FB3"/>
    <w:rsid w:val="00C35AE7"/>
    <w:rsid w:val="00CB6CAC"/>
    <w:rsid w:val="00CC18E6"/>
    <w:rsid w:val="00CE214B"/>
    <w:rsid w:val="00D16BA2"/>
    <w:rsid w:val="00D83E47"/>
    <w:rsid w:val="00E03EAC"/>
    <w:rsid w:val="00E20A34"/>
    <w:rsid w:val="00E237B1"/>
    <w:rsid w:val="00E55DE3"/>
    <w:rsid w:val="00E62C7F"/>
    <w:rsid w:val="00E714AD"/>
    <w:rsid w:val="00E84FB9"/>
    <w:rsid w:val="00EC5AF2"/>
    <w:rsid w:val="00EE4714"/>
    <w:rsid w:val="00F0651C"/>
    <w:rsid w:val="00F10E53"/>
    <w:rsid w:val="00F30991"/>
    <w:rsid w:val="00F935F5"/>
    <w:rsid w:val="00FD2096"/>
    <w:rsid w:val="00FF0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51EDCF4"/>
  <w15:chartTrackingRefBased/>
  <w15:docId w15:val="{6EBC5437-0B90-4706-A60B-8FC4BC4F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0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489E"/>
    <w:pPr>
      <w:ind w:leftChars="400" w:left="840"/>
    </w:pPr>
  </w:style>
  <w:style w:type="character" w:styleId="a4">
    <w:name w:val="Hyperlink"/>
    <w:basedOn w:val="a0"/>
    <w:uiPriority w:val="99"/>
    <w:unhideWhenUsed/>
    <w:rsid w:val="00882880"/>
    <w:rPr>
      <w:color w:val="0563C1" w:themeColor="hyperlink"/>
      <w:u w:val="single"/>
    </w:rPr>
  </w:style>
  <w:style w:type="character" w:customStyle="1" w:styleId="UnresolvedMention">
    <w:name w:val="Unresolved Mention"/>
    <w:basedOn w:val="a0"/>
    <w:uiPriority w:val="99"/>
    <w:semiHidden/>
    <w:unhideWhenUsed/>
    <w:rsid w:val="00882880"/>
    <w:rPr>
      <w:color w:val="605E5C"/>
      <w:shd w:val="clear" w:color="auto" w:fill="E1DFDD"/>
    </w:rPr>
  </w:style>
  <w:style w:type="character" w:styleId="a5">
    <w:name w:val="FollowedHyperlink"/>
    <w:basedOn w:val="a0"/>
    <w:uiPriority w:val="99"/>
    <w:semiHidden/>
    <w:unhideWhenUsed/>
    <w:rsid w:val="00866079"/>
    <w:rPr>
      <w:color w:val="954F72" w:themeColor="followedHyperlink"/>
      <w:u w:val="single"/>
    </w:rPr>
  </w:style>
  <w:style w:type="paragraph" w:styleId="a6">
    <w:name w:val="header"/>
    <w:basedOn w:val="a"/>
    <w:link w:val="a7"/>
    <w:uiPriority w:val="99"/>
    <w:unhideWhenUsed/>
    <w:rsid w:val="005961B6"/>
    <w:pPr>
      <w:tabs>
        <w:tab w:val="center" w:pos="4252"/>
        <w:tab w:val="right" w:pos="8504"/>
      </w:tabs>
      <w:snapToGrid w:val="0"/>
    </w:pPr>
  </w:style>
  <w:style w:type="character" w:customStyle="1" w:styleId="a7">
    <w:name w:val="ヘッダー (文字)"/>
    <w:basedOn w:val="a0"/>
    <w:link w:val="a6"/>
    <w:uiPriority w:val="99"/>
    <w:rsid w:val="005961B6"/>
  </w:style>
  <w:style w:type="paragraph" w:styleId="a8">
    <w:name w:val="footer"/>
    <w:basedOn w:val="a"/>
    <w:link w:val="a9"/>
    <w:uiPriority w:val="99"/>
    <w:unhideWhenUsed/>
    <w:rsid w:val="005961B6"/>
    <w:pPr>
      <w:tabs>
        <w:tab w:val="center" w:pos="4252"/>
        <w:tab w:val="right" w:pos="8504"/>
      </w:tabs>
      <w:snapToGrid w:val="0"/>
    </w:pPr>
  </w:style>
  <w:style w:type="character" w:customStyle="1" w:styleId="a9">
    <w:name w:val="フッター (文字)"/>
    <w:basedOn w:val="a0"/>
    <w:link w:val="a8"/>
    <w:uiPriority w:val="99"/>
    <w:rsid w:val="005961B6"/>
  </w:style>
  <w:style w:type="character" w:styleId="HTML">
    <w:name w:val="HTML Typewriter"/>
    <w:basedOn w:val="a0"/>
    <w:uiPriority w:val="99"/>
    <w:semiHidden/>
    <w:unhideWhenUsed/>
    <w:rsid w:val="003A422C"/>
    <w:rPr>
      <w:rFonts w:ascii="ＭＳ ゴシック" w:eastAsia="ＭＳ ゴシック" w:hAnsi="ＭＳ ゴシック" w:cs="ＭＳ ゴシック"/>
      <w:sz w:val="24"/>
      <w:szCs w:val="24"/>
    </w:rPr>
  </w:style>
  <w:style w:type="paragraph" w:styleId="aa">
    <w:name w:val="Balloon Text"/>
    <w:basedOn w:val="a"/>
    <w:link w:val="ab"/>
    <w:uiPriority w:val="99"/>
    <w:semiHidden/>
    <w:unhideWhenUsed/>
    <w:rsid w:val="00FD209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D20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oo.gl/maps/zsQgnVLAH327NFo4A"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s://goo.gl/maps/GVZqpNYeERne19h1A" TargetMode="External"/><Relationship Id="rId12" Type="http://schemas.openxmlformats.org/officeDocument/2006/relationships/image" Target="media/image3.jpeg"/><Relationship Id="rId17" Type="http://schemas.openxmlformats.org/officeDocument/2006/relationships/hyperlink" Target="https://goo.gl/maps/kwngLPqoj5iyeHMm6" TargetMode="External"/><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o.gl/maps/UShFphmMMSkJs1xcA" TargetMode="External"/><Relationship Id="rId24" Type="http://schemas.openxmlformats.org/officeDocument/2006/relationships/hyperlink" Target="https://goo.gl/maps/Kga3YQyQqdP9RhiY8" TargetMode="External"/><Relationship Id="rId5" Type="http://schemas.openxmlformats.org/officeDocument/2006/relationships/footnotes" Target="footnotes.xml"/><Relationship Id="rId15" Type="http://schemas.openxmlformats.org/officeDocument/2006/relationships/hyperlink" Target="https://goo.gl/maps/74R9LsTpN6hWYjKv9" TargetMode="External"/><Relationship Id="rId23" Type="http://schemas.openxmlformats.org/officeDocument/2006/relationships/image" Target="media/image9.jpeg"/><Relationship Id="rId10" Type="http://schemas.openxmlformats.org/officeDocument/2006/relationships/image" Target="media/image2.jpeg"/><Relationship Id="rId19" Type="http://schemas.openxmlformats.org/officeDocument/2006/relationships/hyperlink" Target="https://goo.gl/maps/mUzhjownXqvj9Q6u7" TargetMode="External"/><Relationship Id="rId4" Type="http://schemas.openxmlformats.org/officeDocument/2006/relationships/webSettings" Target="webSettings.xml"/><Relationship Id="rId9" Type="http://schemas.openxmlformats.org/officeDocument/2006/relationships/hyperlink" Target="https://goo.gl/maps/3BC85UVHZHJATQDNA" TargetMode="External"/><Relationship Id="rId14" Type="http://schemas.openxmlformats.org/officeDocument/2006/relationships/image" Target="media/image4.jpeg"/><Relationship Id="rId22" Type="http://schemas.openxmlformats.org/officeDocument/2006/relationships/hyperlink" Target="https://goo.gl/maps/QrweiXkxRDif5D479"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3</Pages>
  <Words>320</Words>
  <Characters>1829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ダイジニ　ツカエヨ</dc:creator>
  <cp:keywords/>
  <dc:description/>
  <cp:lastModifiedBy>dourok52</cp:lastModifiedBy>
  <cp:revision>13</cp:revision>
  <cp:lastPrinted>2022-11-18T02:01:00Z</cp:lastPrinted>
  <dcterms:created xsi:type="dcterms:W3CDTF">2022-07-22T05:06:00Z</dcterms:created>
  <dcterms:modified xsi:type="dcterms:W3CDTF">2022-11-25T04:05:00Z</dcterms:modified>
</cp:coreProperties>
</file>